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B9" w:rsidRDefault="00C86509">
      <w:pPr>
        <w:pStyle w:val="BodyText"/>
        <w:spacing w:before="60"/>
        <w:ind w:left="221" w:right="311"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21.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rPr>
          <w:spacing w:val="1"/>
        </w:rPr>
        <w:t xml:space="preserve"> </w:t>
      </w:r>
      <w:r>
        <w:t xml:space="preserve">РС”, </w:t>
      </w:r>
      <w:proofErr w:type="spellStart"/>
      <w:r>
        <w:t>број</w:t>
      </w:r>
      <w:proofErr w:type="spellEnd"/>
      <w:r>
        <w:t xml:space="preserve"> 52/21), </w:t>
      </w:r>
      <w:proofErr w:type="spellStart"/>
      <w:r>
        <w:t>члана</w:t>
      </w:r>
      <w:proofErr w:type="spellEnd"/>
      <w:r>
        <w:t xml:space="preserve"> 17.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4.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24.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Влади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rPr>
          <w:spacing w:val="1"/>
        </w:rPr>
        <w:t xml:space="preserve"> </w:t>
      </w:r>
      <w:r>
        <w:t>РС”,</w:t>
      </w:r>
      <w:r>
        <w:rPr>
          <w:spacing w:val="16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18"/>
        </w:rPr>
        <w:t xml:space="preserve"> </w:t>
      </w:r>
      <w:r>
        <w:t>55/05,</w:t>
      </w:r>
      <w:r>
        <w:rPr>
          <w:spacing w:val="18"/>
        </w:rPr>
        <w:t xml:space="preserve"> </w:t>
      </w:r>
      <w:r>
        <w:t>71/05</w:t>
      </w:r>
      <w:r>
        <w:rPr>
          <w:spacing w:val="19"/>
        </w:rPr>
        <w:t xml:space="preserve"> </w:t>
      </w:r>
      <w:r>
        <w:t>–</w:t>
      </w:r>
      <w:r>
        <w:rPr>
          <w:spacing w:val="16"/>
        </w:rPr>
        <w:t xml:space="preserve"> </w:t>
      </w:r>
      <w:proofErr w:type="spellStart"/>
      <w:proofErr w:type="gramStart"/>
      <w:r>
        <w:t>испр</w:t>
      </w:r>
      <w:proofErr w:type="spellEnd"/>
      <w:r>
        <w:t>.,</w:t>
      </w:r>
      <w:proofErr w:type="gramEnd"/>
      <w:r>
        <w:rPr>
          <w:spacing w:val="18"/>
        </w:rPr>
        <w:t xml:space="preserve"> </w:t>
      </w:r>
      <w:r>
        <w:t>101/07,</w:t>
      </w:r>
      <w:r>
        <w:rPr>
          <w:spacing w:val="18"/>
        </w:rPr>
        <w:t xml:space="preserve"> </w:t>
      </w:r>
      <w:r>
        <w:t>65/08,</w:t>
      </w:r>
      <w:r>
        <w:rPr>
          <w:spacing w:val="19"/>
        </w:rPr>
        <w:t xml:space="preserve"> </w:t>
      </w:r>
      <w:r>
        <w:t>16/11,</w:t>
      </w:r>
      <w:r>
        <w:rPr>
          <w:spacing w:val="18"/>
        </w:rPr>
        <w:t xml:space="preserve"> </w:t>
      </w:r>
      <w:r>
        <w:t>68/12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УС,</w:t>
      </w:r>
      <w:r>
        <w:rPr>
          <w:spacing w:val="19"/>
        </w:rPr>
        <w:t xml:space="preserve"> </w:t>
      </w:r>
      <w:r>
        <w:t>72/12,</w:t>
      </w:r>
      <w:r>
        <w:rPr>
          <w:spacing w:val="16"/>
        </w:rPr>
        <w:t xml:space="preserve"> </w:t>
      </w:r>
      <w:r>
        <w:t>7/14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УС,</w:t>
      </w:r>
      <w:r>
        <w:rPr>
          <w:spacing w:val="17"/>
        </w:rPr>
        <w:t xml:space="preserve"> </w:t>
      </w:r>
      <w:r>
        <w:t>44/14</w:t>
      </w:r>
      <w:r>
        <w:rPr>
          <w:spacing w:val="18"/>
        </w:rPr>
        <w:t xml:space="preserve"> </w:t>
      </w:r>
      <w:r>
        <w:t>и</w:t>
      </w:r>
    </w:p>
    <w:p w:rsidR="007760B9" w:rsidRDefault="00C86509" w:rsidP="00C86509">
      <w:pPr>
        <w:pStyle w:val="BodyText"/>
        <w:ind w:left="221"/>
        <w:jc w:val="both"/>
      </w:pPr>
      <w:r>
        <w:t>30/18 –</w:t>
      </w:r>
      <w:r>
        <w:rPr>
          <w:spacing w:val="-1"/>
        </w:rPr>
        <w:t xml:space="preserve"> </w:t>
      </w:r>
      <w:proofErr w:type="spellStart"/>
      <w:r>
        <w:t>др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закон</w:t>
      </w:r>
      <w:proofErr w:type="spellEnd"/>
      <w:proofErr w:type="gramEnd"/>
      <w:r>
        <w:t xml:space="preserve">), </w:t>
      </w:r>
      <w:proofErr w:type="spellStart"/>
      <w:r>
        <w:t>министар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људска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друштвени</w:t>
      </w:r>
      <w:proofErr w:type="spellEnd"/>
      <w:r>
        <w:rPr>
          <w:spacing w:val="-1"/>
        </w:rPr>
        <w:t xml:space="preserve"> </w:t>
      </w:r>
      <w:proofErr w:type="spellStart"/>
      <w:r>
        <w:t>дијалог</w:t>
      </w:r>
      <w:proofErr w:type="spellEnd"/>
      <w:r>
        <w:rPr>
          <w:spacing w:val="-2"/>
        </w:rPr>
        <w:t xml:space="preserve"> </w:t>
      </w:r>
      <w:proofErr w:type="spellStart"/>
      <w:r>
        <w:t>доноси</w:t>
      </w:r>
      <w:proofErr w:type="spellEnd"/>
    </w:p>
    <w:p w:rsidR="007760B9" w:rsidRDefault="007760B9">
      <w:pPr>
        <w:pStyle w:val="BodyText"/>
        <w:rPr>
          <w:sz w:val="26"/>
        </w:rPr>
      </w:pPr>
    </w:p>
    <w:p w:rsidR="007760B9" w:rsidRDefault="007760B9">
      <w:pPr>
        <w:pStyle w:val="BodyText"/>
        <w:rPr>
          <w:sz w:val="26"/>
        </w:rPr>
      </w:pPr>
    </w:p>
    <w:p w:rsidR="007760B9" w:rsidRDefault="00C86509">
      <w:pPr>
        <w:pStyle w:val="Heading1"/>
        <w:spacing w:before="230"/>
        <w:ind w:left="115" w:right="201"/>
        <w:jc w:val="center"/>
      </w:pPr>
      <w:r>
        <w:t>ПРАВИЛНИК</w:t>
      </w:r>
    </w:p>
    <w:p w:rsidR="007760B9" w:rsidRDefault="00C86509">
      <w:pPr>
        <w:ind w:left="115" w:right="20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ИЗРАДИ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СПРОВОЂЕЊУ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УПРАВЉАЊА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РИЗИЦИМА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ПОВРЕДЕ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ПРИНЦИПА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РАВНОПРАВНОСТИ</w:t>
      </w:r>
    </w:p>
    <w:p w:rsidR="007760B9" w:rsidRDefault="007760B9">
      <w:pPr>
        <w:pStyle w:val="BodyText"/>
        <w:rPr>
          <w:b/>
          <w:sz w:val="26"/>
        </w:rPr>
      </w:pPr>
    </w:p>
    <w:p w:rsidR="007760B9" w:rsidRDefault="007760B9">
      <w:pPr>
        <w:pStyle w:val="BodyText"/>
        <w:rPr>
          <w:b/>
          <w:sz w:val="22"/>
        </w:rPr>
      </w:pPr>
    </w:p>
    <w:p w:rsidR="007760B9" w:rsidRDefault="00C86509">
      <w:pPr>
        <w:pStyle w:val="Heading1"/>
        <w:ind w:right="3751" w:hanging="758"/>
      </w:pPr>
      <w:proofErr w:type="spellStart"/>
      <w:proofErr w:type="gramStart"/>
      <w:r>
        <w:rPr>
          <w:spacing w:val="-1"/>
        </w:rPr>
        <w:t>Предмет</w:t>
      </w:r>
      <w:proofErr w:type="spellEnd"/>
      <w:r>
        <w:rPr>
          <w:spacing w:val="-1"/>
        </w:rPr>
        <w:t xml:space="preserve"> </w:t>
      </w:r>
      <w:proofErr w:type="spellStart"/>
      <w:r>
        <w:t>правилника</w:t>
      </w:r>
      <w:proofErr w:type="spellEnd"/>
      <w:r>
        <w:rPr>
          <w:spacing w:val="-57"/>
        </w:rPr>
        <w:t xml:space="preserve"> </w:t>
      </w: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1.</w:t>
      </w:r>
      <w:proofErr w:type="gramEnd"/>
    </w:p>
    <w:p w:rsidR="007760B9" w:rsidRDefault="00C86509">
      <w:pPr>
        <w:pStyle w:val="BodyText"/>
        <w:ind w:left="1074"/>
        <w:jc w:val="both"/>
      </w:pPr>
      <w:proofErr w:type="spellStart"/>
      <w:r>
        <w:t>Овим</w:t>
      </w:r>
      <w:proofErr w:type="spellEnd"/>
      <w:r>
        <w:rPr>
          <w:spacing w:val="-5"/>
        </w:rPr>
        <w:t xml:space="preserve"> </w:t>
      </w:r>
      <w:proofErr w:type="spellStart"/>
      <w:r>
        <w:t>правилником</w:t>
      </w:r>
      <w:proofErr w:type="spellEnd"/>
      <w:r>
        <w:rPr>
          <w:spacing w:val="-2"/>
        </w:rP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7760B9" w:rsidRDefault="00C86509">
      <w:pPr>
        <w:pStyle w:val="ListParagraph"/>
        <w:numPr>
          <w:ilvl w:val="0"/>
          <w:numId w:val="4"/>
        </w:numPr>
        <w:tabs>
          <w:tab w:val="left" w:pos="1452"/>
        </w:tabs>
        <w:ind w:left="221" w:right="310" w:firstLine="852"/>
        <w:jc w:val="both"/>
        <w:rPr>
          <w:sz w:val="24"/>
        </w:rPr>
      </w:pPr>
      <w:proofErr w:type="spellStart"/>
      <w:r>
        <w:rPr>
          <w:sz w:val="24"/>
        </w:rPr>
        <w:t>начин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израде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садржина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рокови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доношење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управљања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равноправности</w:t>
      </w:r>
      <w:proofErr w:type="spellEnd"/>
      <w:r>
        <w:rPr>
          <w:sz w:val="24"/>
        </w:rPr>
        <w:t xml:space="preserve"> (у </w:t>
      </w:r>
      <w:proofErr w:type="spellStart"/>
      <w:r>
        <w:rPr>
          <w:sz w:val="24"/>
        </w:rPr>
        <w:t>даљем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тексту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План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управљања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ризицима</w:t>
      </w:r>
      <w:proofErr w:type="spellEnd"/>
      <w:r>
        <w:rPr>
          <w:sz w:val="24"/>
        </w:rPr>
        <w:t>),</w:t>
      </w:r>
    </w:p>
    <w:p w:rsidR="007760B9" w:rsidRDefault="00C86509">
      <w:pPr>
        <w:pStyle w:val="ListParagraph"/>
        <w:numPr>
          <w:ilvl w:val="0"/>
          <w:numId w:val="4"/>
        </w:numPr>
        <w:tabs>
          <w:tab w:val="left" w:pos="1432"/>
        </w:tabs>
        <w:ind w:left="221" w:right="320" w:firstLine="852"/>
        <w:jc w:val="both"/>
        <w:rPr>
          <w:sz w:val="24"/>
        </w:rPr>
      </w:pPr>
      <w:proofErr w:type="spellStart"/>
      <w:r>
        <w:rPr>
          <w:sz w:val="24"/>
        </w:rPr>
        <w:t>садржина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рокови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достављања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извештаја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спровођењу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управљања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ризицима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</w:t>
      </w:r>
    </w:p>
    <w:p w:rsidR="007760B9" w:rsidRDefault="00C86509">
      <w:pPr>
        <w:pStyle w:val="ListParagraph"/>
        <w:numPr>
          <w:ilvl w:val="0"/>
          <w:numId w:val="4"/>
        </w:numPr>
        <w:tabs>
          <w:tab w:val="left" w:pos="1362"/>
        </w:tabs>
        <w:ind w:left="221" w:right="309" w:firstLine="852"/>
        <w:jc w:val="both"/>
        <w:rPr>
          <w:sz w:val="24"/>
        </w:rPr>
      </w:pPr>
      <w:proofErr w:type="spellStart"/>
      <w:proofErr w:type="gramStart"/>
      <w:r>
        <w:rPr>
          <w:sz w:val="24"/>
        </w:rPr>
        <w:t>начин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вршења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министарства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равноправност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полова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равноправност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(у </w:t>
      </w:r>
      <w:proofErr w:type="spellStart"/>
      <w:r>
        <w:rPr>
          <w:sz w:val="24"/>
        </w:rPr>
        <w:t>даљем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тексту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Министарство</w:t>
      </w:r>
      <w:proofErr w:type="spellEnd"/>
      <w:r>
        <w:rPr>
          <w:sz w:val="24"/>
        </w:rPr>
        <w:t>).</w:t>
      </w:r>
    </w:p>
    <w:p w:rsidR="007760B9" w:rsidRDefault="00C86509">
      <w:pPr>
        <w:pStyle w:val="BodyText"/>
        <w:ind w:left="221" w:right="316" w:firstLine="852"/>
        <w:jc w:val="both"/>
      </w:pPr>
      <w:proofErr w:type="spellStart"/>
      <w:proofErr w:type="gramStart"/>
      <w:r>
        <w:t>Термини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користе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овом</w:t>
      </w:r>
      <w:proofErr w:type="spellEnd"/>
      <w:r>
        <w:rPr>
          <w:spacing w:val="1"/>
        </w:rPr>
        <w:t xml:space="preserve"> </w:t>
      </w:r>
      <w:proofErr w:type="spellStart"/>
      <w:r>
        <w:t>правилнику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имају</w:t>
      </w:r>
      <w:proofErr w:type="spellEnd"/>
      <w:r>
        <w:rPr>
          <w:spacing w:val="1"/>
        </w:rPr>
        <w:t xml:space="preserve"> </w:t>
      </w:r>
      <w:proofErr w:type="spellStart"/>
      <w:r>
        <w:t>родно</w:t>
      </w:r>
      <w:proofErr w:type="spellEnd"/>
      <w:r>
        <w:rPr>
          <w:spacing w:val="1"/>
        </w:rPr>
        <w:t xml:space="preserve"> </w:t>
      </w:r>
      <w:proofErr w:type="spellStart"/>
      <w:r>
        <w:t>значење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изражени</w:t>
      </w:r>
      <w:proofErr w:type="spellEnd"/>
      <w:r>
        <w:t xml:space="preserve"> у </w:t>
      </w:r>
      <w:proofErr w:type="spellStart"/>
      <w:r>
        <w:t>граматичком</w:t>
      </w:r>
      <w:proofErr w:type="spellEnd"/>
      <w:r>
        <w:t xml:space="preserve"> </w:t>
      </w:r>
      <w:proofErr w:type="spellStart"/>
      <w:r>
        <w:t>мушком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, </w:t>
      </w:r>
      <w:proofErr w:type="spellStart"/>
      <w:r>
        <w:t>подразумевају</w:t>
      </w:r>
      <w:proofErr w:type="spellEnd"/>
      <w:r>
        <w:t xml:space="preserve"> </w:t>
      </w:r>
      <w:proofErr w:type="spellStart"/>
      <w:r>
        <w:t>природни</w:t>
      </w:r>
      <w:proofErr w:type="spellEnd"/>
      <w:r>
        <w:t xml:space="preserve"> </w:t>
      </w:r>
      <w:proofErr w:type="spellStart"/>
      <w:r>
        <w:t>женски</w:t>
      </w:r>
      <w:proofErr w:type="spellEnd"/>
      <w:r>
        <w:t xml:space="preserve"> и 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пол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односе</w:t>
      </w:r>
      <w:proofErr w:type="spellEnd"/>
      <w:r>
        <w:t>.</w:t>
      </w:r>
      <w:proofErr w:type="gramEnd"/>
    </w:p>
    <w:p w:rsidR="007760B9" w:rsidRDefault="007760B9">
      <w:pPr>
        <w:pStyle w:val="BodyText"/>
      </w:pPr>
    </w:p>
    <w:p w:rsidR="007760B9" w:rsidRDefault="00C86509">
      <w:pPr>
        <w:pStyle w:val="Heading1"/>
        <w:ind w:right="2585" w:hanging="1922"/>
      </w:pPr>
      <w:proofErr w:type="spellStart"/>
      <w:proofErr w:type="gramStart"/>
      <w:r>
        <w:t>Начин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rPr>
          <w:spacing w:val="-58"/>
        </w:rPr>
        <w:t xml:space="preserve"> </w:t>
      </w: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2.</w:t>
      </w:r>
      <w:proofErr w:type="gramEnd"/>
    </w:p>
    <w:p w:rsidR="007760B9" w:rsidRDefault="00C86509">
      <w:pPr>
        <w:pStyle w:val="BodyText"/>
        <w:ind w:left="371" w:right="311" w:firstLine="702"/>
        <w:jc w:val="both"/>
      </w:pPr>
      <w:proofErr w:type="spellStart"/>
      <w:proofErr w:type="gramStart"/>
      <w:r>
        <w:t>План</w:t>
      </w:r>
      <w:proofErr w:type="spellEnd"/>
      <w:r>
        <w:rPr>
          <w:spacing w:val="1"/>
        </w:rPr>
        <w:t xml:space="preserve"> </w:t>
      </w:r>
      <w:proofErr w:type="spellStart"/>
      <w:r>
        <w:t>управљања</w:t>
      </w:r>
      <w:proofErr w:type="spellEnd"/>
      <w:r>
        <w:rPr>
          <w:spacing w:val="1"/>
        </w:rPr>
        <w:t xml:space="preserve"> </w:t>
      </w:r>
      <w:proofErr w:type="spellStart"/>
      <w:r>
        <w:t>ризицима</w:t>
      </w:r>
      <w:proofErr w:type="spellEnd"/>
      <w:r>
        <w:rPr>
          <w:spacing w:val="1"/>
        </w:rPr>
        <w:t xml:space="preserve"> </w:t>
      </w:r>
      <w:proofErr w:type="spellStart"/>
      <w:r>
        <w:t>представља</w:t>
      </w:r>
      <w:proofErr w:type="spellEnd"/>
      <w:r>
        <w:rPr>
          <w:spacing w:val="1"/>
        </w:rPr>
        <w:t xml:space="preserve"> </w:t>
      </w:r>
      <w:proofErr w:type="spellStart"/>
      <w:r>
        <w:t>гаранцију</w:t>
      </w:r>
      <w:proofErr w:type="spellEnd"/>
      <w:r>
        <w:rPr>
          <w:spacing w:val="1"/>
        </w:rPr>
        <w:t xml:space="preserve"> </w:t>
      </w:r>
      <w:proofErr w:type="spellStart"/>
      <w:r>
        <w:t>родне</w:t>
      </w:r>
      <w:proofErr w:type="spellEnd"/>
      <w:r>
        <w:rPr>
          <w:spacing w:val="1"/>
        </w:rPr>
        <w:t xml:space="preserve"> </w:t>
      </w:r>
      <w:proofErr w:type="spellStart"/>
      <w:r>
        <w:t>перспективе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уродњавања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уравнотежене</w:t>
      </w:r>
      <w:proofErr w:type="spellEnd"/>
      <w:r>
        <w:t xml:space="preserve"> </w:t>
      </w:r>
      <w:proofErr w:type="spellStart"/>
      <w:r>
        <w:t>заступљености</w:t>
      </w:r>
      <w:proofErr w:type="spellEnd"/>
      <w:r>
        <w:rPr>
          <w:spacing w:val="-1"/>
        </w:rPr>
        <w:t xml:space="preserve"> </w:t>
      </w:r>
      <w:proofErr w:type="spellStart"/>
      <w:r>
        <w:t>полова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поступањима</w:t>
      </w:r>
      <w:proofErr w:type="spellEnd"/>
      <w:r>
        <w:rPr>
          <w:spacing w:val="2"/>
        </w:rPr>
        <w:t xml:space="preserve"> </w:t>
      </w:r>
      <w:proofErr w:type="spellStart"/>
      <w:r>
        <w:t>доносиоца</w:t>
      </w:r>
      <w:proofErr w:type="spellEnd"/>
      <w:r>
        <w:t>.</w:t>
      </w:r>
      <w:proofErr w:type="gramEnd"/>
    </w:p>
    <w:p w:rsidR="007760B9" w:rsidRDefault="00C86509">
      <w:pPr>
        <w:pStyle w:val="BodyText"/>
        <w:ind w:left="371" w:right="309" w:firstLine="702"/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писменој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власти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државни</w:t>
      </w:r>
      <w:proofErr w:type="spellEnd"/>
      <w:r>
        <w:rPr>
          <w:spacing w:val="1"/>
        </w:rPr>
        <w:t xml:space="preserve"> </w:t>
      </w:r>
      <w:proofErr w:type="spellStart"/>
      <w:r>
        <w:t>органи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органи</w:t>
      </w:r>
      <w:proofErr w:type="spellEnd"/>
      <w:r>
        <w:rPr>
          <w:spacing w:val="1"/>
        </w:rPr>
        <w:t xml:space="preserve"> </w:t>
      </w:r>
      <w:proofErr w:type="spellStart"/>
      <w:r>
        <w:t>аутономне</w:t>
      </w:r>
      <w:proofErr w:type="spellEnd"/>
      <w:r>
        <w:rPr>
          <w:spacing w:val="1"/>
        </w:rPr>
        <w:t xml:space="preserve"> </w:t>
      </w:r>
      <w:proofErr w:type="spellStart"/>
      <w:r>
        <w:t>покрајине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јединице</w:t>
      </w:r>
      <w:proofErr w:type="spellEnd"/>
      <w:r>
        <w:rPr>
          <w:spacing w:val="1"/>
        </w:rPr>
        <w:t xml:space="preserve"> </w:t>
      </w:r>
      <w:proofErr w:type="spellStart"/>
      <w:r>
        <w:t>локалне</w:t>
      </w:r>
      <w:proofErr w:type="spellEnd"/>
      <w:r>
        <w:rPr>
          <w:spacing w:val="1"/>
        </w:rP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rPr>
          <w:spacing w:val="-57"/>
        </w:rP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поверена</w:t>
      </w:r>
      <w:proofErr w:type="spellEnd"/>
      <w:r>
        <w:t xml:space="preserve"> </w:t>
      </w:r>
      <w:proofErr w:type="spellStart"/>
      <w:r>
        <w:t>поједина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оснива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претежном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rPr>
          <w:spacing w:val="1"/>
        </w:rP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јединица</w:t>
      </w:r>
      <w:proofErr w:type="spellEnd"/>
      <w:r>
        <w:rPr>
          <w:spacing w:val="3"/>
        </w:rP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>.</w:t>
      </w:r>
    </w:p>
    <w:p w:rsidR="007760B9" w:rsidRDefault="00C86509">
      <w:pPr>
        <w:pStyle w:val="BodyText"/>
        <w:spacing w:before="1"/>
        <w:ind w:left="1074" w:right="317"/>
        <w:jc w:val="both"/>
      </w:pP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организације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Израда</w:t>
      </w:r>
      <w:proofErr w:type="spellEnd"/>
      <w:r>
        <w:rPr>
          <w:spacing w:val="-2"/>
        </w:rP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-2"/>
        </w:rPr>
        <w:t xml:space="preserve"> </w:t>
      </w:r>
      <w:proofErr w:type="spellStart"/>
      <w:r>
        <w:t>процес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планирања</w:t>
      </w:r>
      <w:proofErr w:type="spellEnd"/>
      <w:r>
        <w:t xml:space="preserve"> у</w:t>
      </w:r>
      <w:r>
        <w:rPr>
          <w:spacing w:val="-2"/>
        </w:rPr>
        <w:t xml:space="preserve"> </w:t>
      </w:r>
      <w:proofErr w:type="spellStart"/>
      <w:r>
        <w:t>органима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-1"/>
        </w:rPr>
        <w:t xml:space="preserve"> </w:t>
      </w:r>
      <w:proofErr w:type="spellStart"/>
      <w:r>
        <w:t>ст</w:t>
      </w:r>
      <w:proofErr w:type="spellEnd"/>
      <w:r>
        <w:t>.</w:t>
      </w:r>
      <w:proofErr w:type="gramEnd"/>
    </w:p>
    <w:p w:rsidR="007760B9" w:rsidRDefault="00C86509">
      <w:pPr>
        <w:pStyle w:val="ListParagraph"/>
        <w:numPr>
          <w:ilvl w:val="0"/>
          <w:numId w:val="3"/>
        </w:numPr>
        <w:tabs>
          <w:tab w:val="left" w:pos="462"/>
        </w:tabs>
        <w:ind w:hanging="241"/>
        <w:jc w:val="both"/>
        <w:rPr>
          <w:sz w:val="24"/>
        </w:rPr>
      </w:pPr>
      <w:proofErr w:type="gramStart"/>
      <w:r>
        <w:rPr>
          <w:sz w:val="24"/>
        </w:rPr>
        <w:t>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овог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>.</w:t>
      </w:r>
    </w:p>
    <w:p w:rsidR="007760B9" w:rsidRDefault="00C86509">
      <w:pPr>
        <w:pStyle w:val="BodyText"/>
        <w:ind w:left="221" w:right="312" w:firstLine="852"/>
        <w:jc w:val="both"/>
      </w:pPr>
      <w:proofErr w:type="spellStart"/>
      <w:proofErr w:type="gram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доношење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спровођење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извештавање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спровођењу</w:t>
      </w:r>
      <w:proofErr w:type="spellEnd"/>
      <w:r>
        <w:rPr>
          <w:spacing w:val="1"/>
        </w:rPr>
        <w:t xml:space="preserve"> </w:t>
      </w:r>
      <w:proofErr w:type="spellStart"/>
      <w:r>
        <w:t>плана</w:t>
      </w:r>
      <w:proofErr w:type="spellEnd"/>
      <w:r>
        <w:rPr>
          <w:spacing w:val="1"/>
        </w:rPr>
        <w:t xml:space="preserve"> </w:t>
      </w:r>
      <w:proofErr w:type="spellStart"/>
      <w:r>
        <w:t>управљања</w:t>
      </w:r>
      <w:proofErr w:type="spellEnd"/>
      <w:r>
        <w:rPr>
          <w:spacing w:val="1"/>
        </w:rP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t>руководилац</w:t>
      </w:r>
      <w:proofErr w:type="spellEnd"/>
      <w:r>
        <w:rPr>
          <w:spacing w:val="-2"/>
        </w:rPr>
        <w:t xml:space="preserve"> </w:t>
      </w:r>
      <w:proofErr w:type="spellStart"/>
      <w:r>
        <w:t>обвезника</w:t>
      </w:r>
      <w:proofErr w:type="spellEnd"/>
      <w:r>
        <w:rPr>
          <w:spacing w:val="-2"/>
        </w:rPr>
        <w:t xml:space="preserve"> </w:t>
      </w:r>
      <w:proofErr w:type="spellStart"/>
      <w:r>
        <w:t>доношења</w:t>
      </w:r>
      <w:proofErr w:type="spellEnd"/>
      <w:r>
        <w:rPr>
          <w:spacing w:val="-1"/>
        </w:rPr>
        <w:t xml:space="preserve"> </w:t>
      </w:r>
      <w:proofErr w:type="spellStart"/>
      <w:r>
        <w:t>плана</w:t>
      </w:r>
      <w:proofErr w:type="spellEnd"/>
      <w:r>
        <w:rPr>
          <w:spacing w:val="-2"/>
        </w:rPr>
        <w:t xml:space="preserve"> </w:t>
      </w:r>
      <w:proofErr w:type="spellStart"/>
      <w:r>
        <w:t>управљања</w:t>
      </w:r>
      <w:proofErr w:type="spellEnd"/>
      <w:r>
        <w:rPr>
          <w:spacing w:val="-2"/>
        </w:rPr>
        <w:t xml:space="preserve"> </w:t>
      </w:r>
      <w:proofErr w:type="spellStart"/>
      <w:r>
        <w:t>ризицима</w:t>
      </w:r>
      <w:proofErr w:type="spellEnd"/>
      <w:r>
        <w:t>.</w:t>
      </w:r>
      <w:proofErr w:type="gramEnd"/>
    </w:p>
    <w:p w:rsidR="007760B9" w:rsidRDefault="00C86509">
      <w:pPr>
        <w:pStyle w:val="BodyText"/>
        <w:ind w:left="221" w:right="307" w:firstLine="852"/>
        <w:jc w:val="both"/>
      </w:pPr>
      <w:proofErr w:type="spellStart"/>
      <w:proofErr w:type="gramStart"/>
      <w:r>
        <w:t>Руководилац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proofErr w:type="spellStart"/>
      <w:r>
        <w:t>координације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доношењем</w:t>
      </w:r>
      <w:proofErr w:type="spellEnd"/>
      <w:r>
        <w:t xml:space="preserve">, </w:t>
      </w:r>
      <w:proofErr w:type="spellStart"/>
      <w:r>
        <w:t>спровођењем</w:t>
      </w:r>
      <w:proofErr w:type="spellEnd"/>
      <w:r>
        <w:t xml:space="preserve"> и </w:t>
      </w:r>
      <w:proofErr w:type="spellStart"/>
      <w:r>
        <w:t>извештавањем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rPr>
          <w:spacing w:val="1"/>
        </w:rP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>.</w:t>
      </w:r>
    </w:p>
    <w:p w:rsidR="007760B9" w:rsidRDefault="007760B9">
      <w:pPr>
        <w:jc w:val="both"/>
        <w:sectPr w:rsidR="007760B9">
          <w:type w:val="continuous"/>
          <w:pgSz w:w="12240" w:h="15840"/>
          <w:pgMar w:top="1380" w:right="1280" w:bottom="280" w:left="1220" w:header="720" w:footer="720" w:gutter="0"/>
          <w:cols w:space="720"/>
        </w:sectPr>
      </w:pPr>
    </w:p>
    <w:p w:rsidR="007760B9" w:rsidRDefault="00C86509">
      <w:pPr>
        <w:pStyle w:val="BodyText"/>
        <w:spacing w:before="60"/>
        <w:ind w:left="221" w:right="314" w:firstLine="852"/>
        <w:jc w:val="both"/>
      </w:pPr>
      <w:proofErr w:type="spellStart"/>
      <w:proofErr w:type="gramStart"/>
      <w:r>
        <w:lastRenderedPageBreak/>
        <w:t>Код</w:t>
      </w:r>
      <w:proofErr w:type="spellEnd"/>
      <w:r>
        <w:t xml:space="preserve"> </w:t>
      </w:r>
      <w:proofErr w:type="spellStart"/>
      <w:r>
        <w:t>доносиоца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 </w:t>
      </w:r>
      <w:proofErr w:type="spellStart"/>
      <w:r>
        <w:t>запослених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одређено</w:t>
      </w:r>
      <w:proofErr w:type="spellEnd"/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задужено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родну</w:t>
      </w:r>
      <w:proofErr w:type="spellEnd"/>
      <w:r>
        <w:rPr>
          <w:spacing w:val="1"/>
        </w:rPr>
        <w:t xml:space="preserve"> </w:t>
      </w:r>
      <w:proofErr w:type="spellStart"/>
      <w:r>
        <w:t>равноправност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актом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унутрашњем</w:t>
      </w:r>
      <w:proofErr w:type="spellEnd"/>
      <w:r>
        <w:rPr>
          <w:spacing w:val="2"/>
        </w:rPr>
        <w:t xml:space="preserve"> </w:t>
      </w:r>
      <w:proofErr w:type="spellStart"/>
      <w:r>
        <w:t>уређењу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систематизацији</w:t>
      </w:r>
      <w:proofErr w:type="spellEnd"/>
      <w:r>
        <w:rPr>
          <w:spacing w:val="3"/>
        </w:rP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7760B9" w:rsidRDefault="00C86509">
      <w:pPr>
        <w:pStyle w:val="BodyText"/>
        <w:ind w:left="221" w:right="311" w:firstLine="852"/>
        <w:jc w:val="both"/>
      </w:pPr>
      <w:proofErr w:type="spellStart"/>
      <w:proofErr w:type="gramStart"/>
      <w:r>
        <w:t>Приликом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полази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свим</w:t>
      </w:r>
      <w:proofErr w:type="spellEnd"/>
      <w:r>
        <w:rPr>
          <w:spacing w:val="-2"/>
        </w:rPr>
        <w:t xml:space="preserve"> </w:t>
      </w:r>
      <w:proofErr w:type="spellStart"/>
      <w:r>
        <w:t>областима</w:t>
      </w:r>
      <w:proofErr w:type="spellEnd"/>
      <w:r>
        <w:rPr>
          <w:spacing w:val="2"/>
        </w:rPr>
        <w:t xml:space="preserve"> </w:t>
      </w:r>
      <w:proofErr w:type="spellStart"/>
      <w:r>
        <w:t>функционисања</w:t>
      </w:r>
      <w:proofErr w:type="spellEnd"/>
      <w:r>
        <w:rPr>
          <w:spacing w:val="2"/>
        </w:rPr>
        <w:t xml:space="preserve"> </w:t>
      </w:r>
      <w:proofErr w:type="spellStart"/>
      <w:r>
        <w:t>доносиоца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rPr>
          <w:spacing w:val="-2"/>
        </w:rPr>
        <w:t xml:space="preserve"> </w:t>
      </w:r>
      <w:proofErr w:type="spellStart"/>
      <w:r>
        <w:t>ризицима</w:t>
      </w:r>
      <w:proofErr w:type="spellEnd"/>
      <w:r>
        <w:t>.</w:t>
      </w:r>
      <w:proofErr w:type="gramEnd"/>
    </w:p>
    <w:p w:rsidR="007760B9" w:rsidRDefault="00C86509">
      <w:pPr>
        <w:pStyle w:val="BodyText"/>
        <w:ind w:left="221" w:right="308" w:firstLine="852"/>
        <w:jc w:val="both"/>
      </w:pPr>
      <w:proofErr w:type="spellStart"/>
      <w:proofErr w:type="gramStart"/>
      <w:r>
        <w:t>Руководилац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5.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обавештава</w:t>
      </w:r>
      <w:proofErr w:type="spellEnd"/>
      <w:r>
        <w:rPr>
          <w:spacing w:val="1"/>
        </w:rPr>
        <w:t xml:space="preserve"> </w:t>
      </w:r>
      <w:proofErr w:type="spellStart"/>
      <w:r>
        <w:t>запослене</w:t>
      </w:r>
      <w:proofErr w:type="spellEnd"/>
      <w:r>
        <w:rPr>
          <w:spacing w:val="1"/>
        </w:rPr>
        <w:t xml:space="preserve"> </w:t>
      </w:r>
      <w:r>
        <w:t xml:space="preserve">о </w:t>
      </w:r>
      <w:proofErr w:type="spellStart"/>
      <w:r>
        <w:t>почетку</w:t>
      </w:r>
      <w:proofErr w:type="spellEnd"/>
      <w:r>
        <w:rPr>
          <w:spacing w:val="60"/>
        </w:rPr>
        <w:t xml:space="preserve"> </w:t>
      </w:r>
      <w:proofErr w:type="spellStart"/>
      <w:r>
        <w:t>израде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циљу</w:t>
      </w:r>
      <w:proofErr w:type="spellEnd"/>
      <w:r>
        <w:t xml:space="preserve"> и </w:t>
      </w:r>
      <w:proofErr w:type="spellStart"/>
      <w:r>
        <w:t>значају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(</w:t>
      </w:r>
      <w:proofErr w:type="spellStart"/>
      <w:r>
        <w:t>истицањем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rPr>
          <w:spacing w:val="1"/>
        </w:rPr>
        <w:t xml:space="preserve"> </w:t>
      </w:r>
      <w:proofErr w:type="spellStart"/>
      <w:r>
        <w:t>место</w:t>
      </w:r>
      <w:proofErr w:type="spellEnd"/>
      <w:r>
        <w:t xml:space="preserve"> у </w:t>
      </w:r>
      <w:proofErr w:type="spellStart"/>
      <w:r>
        <w:t>институцији</w:t>
      </w:r>
      <w:proofErr w:type="spellEnd"/>
      <w:r>
        <w:t xml:space="preserve">, </w:t>
      </w:r>
      <w:proofErr w:type="spellStart"/>
      <w:r>
        <w:t>слањем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сл</w:t>
      </w:r>
      <w:proofErr w:type="spellEnd"/>
      <w:r>
        <w:t>.).</w:t>
      </w:r>
    </w:p>
    <w:p w:rsidR="007760B9" w:rsidRDefault="007760B9">
      <w:pPr>
        <w:pStyle w:val="BodyText"/>
      </w:pPr>
    </w:p>
    <w:p w:rsidR="007760B9" w:rsidRDefault="00C86509">
      <w:pPr>
        <w:pStyle w:val="Heading1"/>
        <w:ind w:right="4028" w:hanging="480"/>
      </w:pPr>
      <w:proofErr w:type="spellStart"/>
      <w:proofErr w:type="gramStart"/>
      <w:r>
        <w:rPr>
          <w:spacing w:val="-1"/>
        </w:rPr>
        <w:t>Процена</w:t>
      </w:r>
      <w:proofErr w:type="spellEnd"/>
      <w:r>
        <w:rPr>
          <w:spacing w:val="-1"/>
        </w:rPr>
        <w:t xml:space="preserve"> </w:t>
      </w:r>
      <w:proofErr w:type="spellStart"/>
      <w:r>
        <w:t>ризика</w:t>
      </w:r>
      <w:proofErr w:type="spellEnd"/>
      <w:r>
        <w:rPr>
          <w:spacing w:val="-57"/>
        </w:rPr>
        <w:t xml:space="preserve"> </w:t>
      </w: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3.</w:t>
      </w:r>
      <w:proofErr w:type="gramEnd"/>
    </w:p>
    <w:p w:rsidR="007760B9" w:rsidRDefault="00C86509">
      <w:pPr>
        <w:pStyle w:val="BodyText"/>
        <w:ind w:left="221" w:right="319" w:firstLine="852"/>
        <w:jc w:val="both"/>
      </w:pP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почетна</w:t>
      </w:r>
      <w:proofErr w:type="spellEnd"/>
      <w:r>
        <w:rPr>
          <w:spacing w:val="-57"/>
        </w:rPr>
        <w:t xml:space="preserve"> </w:t>
      </w:r>
      <w:proofErr w:type="spellStart"/>
      <w:r>
        <w:t>фаза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rPr>
          <w:spacing w:val="1"/>
        </w:rPr>
        <w:t xml:space="preserve"> </w:t>
      </w:r>
      <w:proofErr w:type="spellStart"/>
      <w:r>
        <w:t>израде</w:t>
      </w:r>
      <w:proofErr w:type="spellEnd"/>
      <w:r>
        <w:rPr>
          <w:spacing w:val="1"/>
        </w:rPr>
        <w:t xml:space="preserve"> </w:t>
      </w:r>
      <w:proofErr w:type="spellStart"/>
      <w:r>
        <w:t>поменутог</w:t>
      </w:r>
      <w:proofErr w:type="spellEnd"/>
      <w:r>
        <w:rPr>
          <w:spacing w:val="3"/>
        </w:rPr>
        <w:t xml:space="preserve"> </w:t>
      </w:r>
      <w:proofErr w:type="spellStart"/>
      <w:r>
        <w:t>плана</w:t>
      </w:r>
      <w:proofErr w:type="spellEnd"/>
      <w:r>
        <w:t>.</w:t>
      </w:r>
      <w:proofErr w:type="gramEnd"/>
    </w:p>
    <w:p w:rsidR="007760B9" w:rsidRDefault="00C86509">
      <w:pPr>
        <w:pStyle w:val="BodyText"/>
        <w:ind w:left="221" w:right="312" w:firstLine="852"/>
        <w:jc w:val="both"/>
      </w:pPr>
      <w:proofErr w:type="spellStart"/>
      <w:proofErr w:type="gramStart"/>
      <w:r>
        <w:t>Проценом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идентификују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могућег</w:t>
      </w:r>
      <w:proofErr w:type="spellEnd"/>
      <w:r>
        <w:t xml:space="preserve"> </w:t>
      </w:r>
      <w:proofErr w:type="spellStart"/>
      <w:r>
        <w:t>угрожавања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проузрокују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и </w:t>
      </w:r>
      <w:proofErr w:type="spellStart"/>
      <w:r>
        <w:t>сагледавају</w:t>
      </w:r>
      <w:proofErr w:type="spellEnd"/>
      <w:r>
        <w:rPr>
          <w:spacing w:val="1"/>
        </w:rPr>
        <w:t xml:space="preserve"> </w:t>
      </w:r>
      <w:proofErr w:type="spellStart"/>
      <w:r>
        <w:t>могуће</w:t>
      </w:r>
      <w:proofErr w:type="spellEnd"/>
      <w:r>
        <w:rPr>
          <w:spacing w:val="1"/>
        </w:rPr>
        <w:t xml:space="preserve"> </w:t>
      </w:r>
      <w:proofErr w:type="spellStart"/>
      <w:r>
        <w:t>последице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потребе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могућности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заштиту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повреде</w:t>
      </w:r>
      <w:proofErr w:type="spellEnd"/>
      <w:r>
        <w:rPr>
          <w:spacing w:val="1"/>
        </w:rPr>
        <w:t xml:space="preserve"> </w:t>
      </w:r>
      <w:proofErr w:type="spellStart"/>
      <w:r>
        <w:t>принципа</w:t>
      </w:r>
      <w:proofErr w:type="spellEnd"/>
      <w:r>
        <w:rPr>
          <w:spacing w:val="1"/>
        </w:rPr>
        <w:t xml:space="preserve"> </w:t>
      </w:r>
      <w:proofErr w:type="spellStart"/>
      <w:r>
        <w:t>родне</w:t>
      </w:r>
      <w:proofErr w:type="spellEnd"/>
      <w:r>
        <w:rPr>
          <w:spacing w:val="1"/>
        </w:rPr>
        <w:t xml:space="preserve"> </w:t>
      </w:r>
      <w:proofErr w:type="spellStart"/>
      <w:r>
        <w:t>равноправности</w:t>
      </w:r>
      <w:proofErr w:type="spellEnd"/>
      <w:r>
        <w:t>.</w:t>
      </w:r>
      <w:proofErr w:type="gramEnd"/>
    </w:p>
    <w:p w:rsidR="007760B9" w:rsidRDefault="00C86509">
      <w:pPr>
        <w:pStyle w:val="BodyText"/>
        <w:ind w:left="221" w:right="312" w:firstLine="852"/>
        <w:jc w:val="both"/>
      </w:pPr>
      <w:proofErr w:type="spellStart"/>
      <w:r>
        <w:t>Процена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матрице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: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висок</w:t>
      </w:r>
      <w:proofErr w:type="spellEnd"/>
      <w:r>
        <w:t xml:space="preserve"> (</w:t>
      </w:r>
      <w:proofErr w:type="spellStart"/>
      <w:r>
        <w:t>црвена</w:t>
      </w:r>
      <w:proofErr w:type="spellEnd"/>
      <w:r>
        <w:t xml:space="preserve">), </w:t>
      </w:r>
      <w:proofErr w:type="spellStart"/>
      <w:r>
        <w:t>висок</w:t>
      </w:r>
      <w:proofErr w:type="spellEnd"/>
      <w:r>
        <w:t xml:space="preserve"> (</w:t>
      </w:r>
      <w:proofErr w:type="spellStart"/>
      <w:r>
        <w:t>наранџаста</w:t>
      </w:r>
      <w:proofErr w:type="spellEnd"/>
      <w:r>
        <w:t xml:space="preserve">), </w:t>
      </w:r>
      <w:proofErr w:type="spellStart"/>
      <w:r>
        <w:t>умерени</w:t>
      </w:r>
      <w:proofErr w:type="spellEnd"/>
      <w:r>
        <w:t xml:space="preserve"> (</w:t>
      </w:r>
      <w:proofErr w:type="spellStart"/>
      <w:r>
        <w:t>жута</w:t>
      </w:r>
      <w:proofErr w:type="spellEnd"/>
      <w:r>
        <w:t xml:space="preserve">) и </w:t>
      </w:r>
      <w:proofErr w:type="spellStart"/>
      <w:r>
        <w:t>низак</w:t>
      </w:r>
      <w:proofErr w:type="spellEnd"/>
      <w:r>
        <w:t xml:space="preserve"> (</w:t>
      </w:r>
      <w:proofErr w:type="spellStart"/>
      <w:r>
        <w:t>зелена</w:t>
      </w:r>
      <w:proofErr w:type="spellEnd"/>
      <w:r>
        <w:t xml:space="preserve">),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вероватноћа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наведеној</w:t>
      </w:r>
      <w:proofErr w:type="spellEnd"/>
      <w:r>
        <w:rPr>
          <w:spacing w:val="1"/>
        </w:rPr>
        <w:t xml:space="preserve"> </w:t>
      </w:r>
      <w:proofErr w:type="spellStart"/>
      <w:r>
        <w:t>табели</w:t>
      </w:r>
      <w:proofErr w:type="spellEnd"/>
      <w:r>
        <w:rPr>
          <w:spacing w:val="1"/>
        </w:rPr>
        <w:t xml:space="preserve"> </w:t>
      </w:r>
      <w:r>
        <w:t>1.</w:t>
      </w:r>
    </w:p>
    <w:p w:rsidR="007760B9" w:rsidRDefault="00C86509">
      <w:pPr>
        <w:pStyle w:val="BodyText"/>
        <w:ind w:left="2820"/>
        <w:jc w:val="both"/>
      </w:pPr>
      <w:proofErr w:type="spellStart"/>
      <w:r>
        <w:t>Табела</w:t>
      </w:r>
      <w:proofErr w:type="spellEnd"/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proofErr w:type="spellStart"/>
      <w:r>
        <w:t>Матрица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процену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мерење</w:t>
      </w:r>
      <w:proofErr w:type="spellEnd"/>
      <w:r>
        <w:rPr>
          <w:spacing w:val="-3"/>
        </w:rPr>
        <w:t xml:space="preserve"> </w:t>
      </w:r>
      <w:proofErr w:type="spellStart"/>
      <w:r>
        <w:t>ризика</w:t>
      </w:r>
      <w:proofErr w:type="spellEnd"/>
    </w:p>
    <w:p w:rsidR="007760B9" w:rsidRDefault="00A00969">
      <w:pPr>
        <w:pStyle w:val="BodyText"/>
        <w:spacing w:before="7"/>
        <w:rPr>
          <w:sz w:val="20"/>
        </w:rPr>
      </w:pPr>
      <w:r>
        <w:pict>
          <v:group id="_x0000_s1043" style="position:absolute;margin-left:126.6pt;margin-top:13.85pt;width:347.95pt;height:260.55pt;z-index:-15728640;mso-wrap-distance-left:0;mso-wrap-distance-right:0;mso-position-horizontal-relative:page" coordorigin="2532,277" coordsize="6959,5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532;top:3310;width:1227;height:2177">
              <v:imagedata r:id="rId6" o:title=""/>
            </v:shape>
            <v:shape id="_x0000_s1044" type="#_x0000_t75" style="position:absolute;left:3761;top:276;width:5730;height:5211">
              <v:imagedata r:id="rId7" o:title=""/>
            </v:shape>
            <w10:wrap type="topAndBottom" anchorx="page"/>
          </v:group>
        </w:pict>
      </w:r>
    </w:p>
    <w:p w:rsidR="007760B9" w:rsidRDefault="007760B9">
      <w:pPr>
        <w:pStyle w:val="BodyText"/>
        <w:spacing w:before="10"/>
        <w:rPr>
          <w:sz w:val="13"/>
        </w:rPr>
      </w:pPr>
    </w:p>
    <w:p w:rsidR="007760B9" w:rsidRDefault="00C86509">
      <w:pPr>
        <w:pStyle w:val="BodyText"/>
        <w:spacing w:before="90"/>
        <w:ind w:left="221" w:firstLine="852"/>
      </w:pPr>
      <w:proofErr w:type="spellStart"/>
      <w:proofErr w:type="gramStart"/>
      <w:r>
        <w:t>Након</w:t>
      </w:r>
      <w:proofErr w:type="spellEnd"/>
      <w:r>
        <w:rPr>
          <w:spacing w:val="54"/>
        </w:rPr>
        <w:t xml:space="preserve"> </w:t>
      </w:r>
      <w:proofErr w:type="spellStart"/>
      <w:r>
        <w:t>процене</w:t>
      </w:r>
      <w:proofErr w:type="spellEnd"/>
      <w:r>
        <w:rPr>
          <w:spacing w:val="56"/>
        </w:rPr>
        <w:t xml:space="preserve"> </w:t>
      </w:r>
      <w:proofErr w:type="spellStart"/>
      <w:r>
        <w:t>ризика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t>за</w:t>
      </w:r>
      <w:proofErr w:type="spellEnd"/>
      <w:r>
        <w:rPr>
          <w:spacing w:val="53"/>
        </w:rPr>
        <w:t xml:space="preserve"> </w:t>
      </w:r>
      <w:proofErr w:type="spellStart"/>
      <w:r>
        <w:t>сваку</w:t>
      </w:r>
      <w:proofErr w:type="spellEnd"/>
      <w:r>
        <w:rPr>
          <w:spacing w:val="54"/>
        </w:rPr>
        <w:t xml:space="preserve"> </w:t>
      </w:r>
      <w:proofErr w:type="spellStart"/>
      <w:r>
        <w:t>област</w:t>
      </w:r>
      <w:proofErr w:type="spellEnd"/>
      <w:r>
        <w:rPr>
          <w:spacing w:val="53"/>
        </w:rPr>
        <w:t xml:space="preserve"> </w:t>
      </w:r>
      <w:proofErr w:type="spellStart"/>
      <w:r>
        <w:t>предлажу</w:t>
      </w:r>
      <w:proofErr w:type="spellEnd"/>
      <w:r>
        <w:rPr>
          <w:spacing w:val="54"/>
        </w:rPr>
        <w:t xml:space="preserve"> </w:t>
      </w:r>
      <w:proofErr w:type="spellStart"/>
      <w:r>
        <w:t>се</w:t>
      </w:r>
      <w:proofErr w:type="spellEnd"/>
      <w:r>
        <w:rPr>
          <w:spacing w:val="54"/>
        </w:rPr>
        <w:t xml:space="preserve"> </w:t>
      </w:r>
      <w:proofErr w:type="spellStart"/>
      <w:r>
        <w:t>адекватне</w:t>
      </w:r>
      <w:proofErr w:type="spellEnd"/>
      <w:r>
        <w:rPr>
          <w:spacing w:val="56"/>
        </w:rPr>
        <w:t xml:space="preserve"> </w:t>
      </w:r>
      <w:proofErr w:type="spellStart"/>
      <w:r>
        <w:t>мере</w:t>
      </w:r>
      <w:proofErr w:type="spellEnd"/>
      <w:r>
        <w:rPr>
          <w:spacing w:val="52"/>
        </w:rPr>
        <w:t xml:space="preserve"> </w:t>
      </w:r>
      <w:proofErr w:type="spellStart"/>
      <w:r>
        <w:t>за</w:t>
      </w:r>
      <w:proofErr w:type="spellEnd"/>
      <w:r>
        <w:rPr>
          <w:spacing w:val="-57"/>
        </w:rPr>
        <w:t xml:space="preserve"> </w:t>
      </w:r>
      <w:proofErr w:type="spellStart"/>
      <w:r>
        <w:t>спречавање</w:t>
      </w:r>
      <w:proofErr w:type="spellEnd"/>
      <w:r>
        <w:rPr>
          <w:spacing w:val="2"/>
        </w:rPr>
        <w:t xml:space="preserve"> </w:t>
      </w:r>
      <w:proofErr w:type="spellStart"/>
      <w:r>
        <w:t>или</w:t>
      </w:r>
      <w:proofErr w:type="spellEnd"/>
      <w:r>
        <w:rPr>
          <w:spacing w:val="-1"/>
        </w:rPr>
        <w:t xml:space="preserve"> </w:t>
      </w:r>
      <w:proofErr w:type="spellStart"/>
      <w:r>
        <w:t>отклањање</w:t>
      </w:r>
      <w:proofErr w:type="spellEnd"/>
      <w:r>
        <w:rPr>
          <w:spacing w:val="1"/>
        </w:rPr>
        <w:t xml:space="preserve"> </w:t>
      </w:r>
      <w:proofErr w:type="spellStart"/>
      <w:r>
        <w:t>ризика</w:t>
      </w:r>
      <w:proofErr w:type="spellEnd"/>
      <w:r>
        <w:t>.</w:t>
      </w:r>
      <w:proofErr w:type="gramEnd"/>
    </w:p>
    <w:p w:rsidR="007760B9" w:rsidRDefault="007760B9">
      <w:pPr>
        <w:sectPr w:rsidR="007760B9">
          <w:pgSz w:w="12240" w:h="15840"/>
          <w:pgMar w:top="1380" w:right="1280" w:bottom="280" w:left="1220" w:header="720" w:footer="720" w:gutter="0"/>
          <w:cols w:space="720"/>
        </w:sectPr>
      </w:pPr>
    </w:p>
    <w:p w:rsidR="007760B9" w:rsidRDefault="00C86509">
      <w:pPr>
        <w:pStyle w:val="BodyText"/>
        <w:spacing w:before="60"/>
        <w:ind w:left="221" w:right="316" w:firstLine="852"/>
        <w:jc w:val="both"/>
      </w:pPr>
      <w:proofErr w:type="spellStart"/>
      <w:proofErr w:type="gramStart"/>
      <w:r>
        <w:lastRenderedPageBreak/>
        <w:t>Процену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rPr>
          <w:spacing w:val="1"/>
        </w:rPr>
        <w:t xml:space="preserve"> </w:t>
      </w:r>
      <w:proofErr w:type="spellStart"/>
      <w:r>
        <w:t>ризицима</w:t>
      </w:r>
      <w:proofErr w:type="spellEnd"/>
      <w:r>
        <w:t>.</w:t>
      </w:r>
      <w:proofErr w:type="gramEnd"/>
    </w:p>
    <w:p w:rsidR="007760B9" w:rsidRDefault="007760B9">
      <w:pPr>
        <w:pStyle w:val="BodyText"/>
      </w:pPr>
    </w:p>
    <w:p w:rsidR="007760B9" w:rsidRDefault="00C86509">
      <w:pPr>
        <w:pStyle w:val="Heading1"/>
        <w:ind w:right="2873" w:hanging="1636"/>
      </w:pPr>
      <w:proofErr w:type="spellStart"/>
      <w:proofErr w:type="gramStart"/>
      <w:r>
        <w:t>Садржај</w:t>
      </w:r>
      <w:proofErr w:type="spellEnd"/>
      <w:r>
        <w:rPr>
          <w:spacing w:val="-7"/>
        </w:rPr>
        <w:t xml:space="preserve"> </w:t>
      </w:r>
      <w:proofErr w:type="spellStart"/>
      <w:r>
        <w:t>плана</w:t>
      </w:r>
      <w:proofErr w:type="spellEnd"/>
      <w:r>
        <w:rPr>
          <w:spacing w:val="-4"/>
        </w:rPr>
        <w:t xml:space="preserve"> </w:t>
      </w:r>
      <w:proofErr w:type="spellStart"/>
      <w:r>
        <w:t>управљања</w:t>
      </w:r>
      <w:proofErr w:type="spellEnd"/>
      <w:r>
        <w:rPr>
          <w:spacing w:val="-5"/>
        </w:rPr>
        <w:t xml:space="preserve"> </w:t>
      </w:r>
      <w:proofErr w:type="spellStart"/>
      <w:r>
        <w:t>ризицима</w:t>
      </w:r>
      <w:proofErr w:type="spellEnd"/>
      <w:r>
        <w:rPr>
          <w:spacing w:val="-58"/>
        </w:rPr>
        <w:t xml:space="preserve"> </w:t>
      </w: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4.</w:t>
      </w:r>
      <w:proofErr w:type="gramEnd"/>
    </w:p>
    <w:p w:rsidR="007760B9" w:rsidRDefault="00C86509">
      <w:pPr>
        <w:pStyle w:val="BodyText"/>
        <w:ind w:left="1074"/>
        <w:jc w:val="both"/>
      </w:pPr>
      <w:proofErr w:type="spellStart"/>
      <w:r>
        <w:t>План</w:t>
      </w:r>
      <w:proofErr w:type="spellEnd"/>
      <w:r>
        <w:rPr>
          <w:spacing w:val="-4"/>
        </w:rPr>
        <w:t xml:space="preserve"> </w:t>
      </w:r>
      <w:proofErr w:type="spellStart"/>
      <w:r>
        <w:t>управљања</w:t>
      </w:r>
      <w:proofErr w:type="spellEnd"/>
      <w:r>
        <w:rPr>
          <w:spacing w:val="-3"/>
        </w:rPr>
        <w:t xml:space="preserve"> </w:t>
      </w:r>
      <w:proofErr w:type="spellStart"/>
      <w:r>
        <w:t>ризицима</w:t>
      </w:r>
      <w:proofErr w:type="spellEnd"/>
      <w:r>
        <w:rPr>
          <w:spacing w:val="-3"/>
        </w:rPr>
        <w:t xml:space="preserve"> </w:t>
      </w:r>
      <w:proofErr w:type="spellStart"/>
      <w:r>
        <w:t>садржи</w:t>
      </w:r>
      <w:proofErr w:type="spellEnd"/>
      <w:r>
        <w:t>:</w:t>
      </w:r>
    </w:p>
    <w:p w:rsidR="007760B9" w:rsidRDefault="00C86509">
      <w:pPr>
        <w:pStyle w:val="ListParagraph"/>
        <w:numPr>
          <w:ilvl w:val="1"/>
          <w:numId w:val="3"/>
        </w:numPr>
        <w:tabs>
          <w:tab w:val="left" w:pos="1600"/>
        </w:tabs>
        <w:ind w:left="221" w:right="316" w:firstLine="947"/>
        <w:jc w:val="both"/>
        <w:rPr>
          <w:sz w:val="24"/>
        </w:rPr>
      </w:pPr>
      <w:proofErr w:type="spellStart"/>
      <w:proofErr w:type="gramStart"/>
      <w:r>
        <w:rPr>
          <w:sz w:val="24"/>
        </w:rPr>
        <w:t>списак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радних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нарочито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изложени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повреду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принципа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родне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равноправности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укључујући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резултате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процене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степена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ризика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садржане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члану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3. </w:t>
      </w:r>
      <w:proofErr w:type="spellStart"/>
      <w:proofErr w:type="gramStart"/>
      <w:r>
        <w:rPr>
          <w:sz w:val="24"/>
        </w:rPr>
        <w:t>став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3. </w:t>
      </w:r>
      <w:proofErr w:type="spellStart"/>
      <w:proofErr w:type="gramStart"/>
      <w:r>
        <w:rPr>
          <w:sz w:val="24"/>
        </w:rPr>
        <w:t>овог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правилника</w:t>
      </w:r>
      <w:proofErr w:type="spellEnd"/>
      <w:r>
        <w:rPr>
          <w:sz w:val="24"/>
        </w:rPr>
        <w:t>.</w:t>
      </w:r>
    </w:p>
    <w:p w:rsidR="007760B9" w:rsidRDefault="00C86509">
      <w:pPr>
        <w:pStyle w:val="ListParagraph"/>
        <w:numPr>
          <w:ilvl w:val="1"/>
          <w:numId w:val="3"/>
        </w:numPr>
        <w:tabs>
          <w:tab w:val="left" w:pos="1364"/>
        </w:tabs>
        <w:ind w:left="221" w:right="313" w:firstLine="852"/>
        <w:jc w:val="both"/>
        <w:rPr>
          <w:sz w:val="24"/>
        </w:rPr>
      </w:pPr>
      <w:proofErr w:type="spellStart"/>
      <w:r>
        <w:rPr>
          <w:sz w:val="24"/>
        </w:rPr>
        <w:t>списак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превентивних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спречавају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ризици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рокови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њихово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предузимање</w:t>
      </w:r>
      <w:proofErr w:type="spellEnd"/>
      <w:r>
        <w:rPr>
          <w:sz w:val="24"/>
        </w:rPr>
        <w:t>;</w:t>
      </w:r>
    </w:p>
    <w:p w:rsidR="007760B9" w:rsidRDefault="00C86509">
      <w:pPr>
        <w:pStyle w:val="ListParagraph"/>
        <w:numPr>
          <w:ilvl w:val="1"/>
          <w:numId w:val="3"/>
        </w:numPr>
        <w:tabs>
          <w:tab w:val="left" w:pos="1412"/>
        </w:tabs>
        <w:ind w:left="221" w:right="319" w:firstLine="852"/>
        <w:jc w:val="both"/>
        <w:rPr>
          <w:sz w:val="24"/>
        </w:rPr>
      </w:pPr>
      <w:proofErr w:type="spellStart"/>
      <w:proofErr w:type="gramStart"/>
      <w:r>
        <w:rPr>
          <w:sz w:val="24"/>
        </w:rPr>
        <w:t>податке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лицима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одговорним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управљања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ризицима</w:t>
      </w:r>
      <w:proofErr w:type="spellEnd"/>
      <w:r>
        <w:rPr>
          <w:sz w:val="24"/>
        </w:rPr>
        <w:t>.</w:t>
      </w:r>
    </w:p>
    <w:p w:rsidR="007760B9" w:rsidRDefault="007760B9">
      <w:pPr>
        <w:pStyle w:val="BodyText"/>
      </w:pPr>
    </w:p>
    <w:p w:rsidR="007760B9" w:rsidRDefault="00C86509">
      <w:pPr>
        <w:pStyle w:val="Heading1"/>
        <w:ind w:right="2046" w:hanging="2462"/>
      </w:pPr>
      <w:proofErr w:type="spellStart"/>
      <w:proofErr w:type="gramStart"/>
      <w:r>
        <w:t>Извештај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rPr>
          <w:spacing w:val="-58"/>
        </w:rPr>
        <w:t xml:space="preserve"> </w:t>
      </w: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5.</w:t>
      </w:r>
      <w:proofErr w:type="gramEnd"/>
    </w:p>
    <w:p w:rsidR="007760B9" w:rsidRDefault="00C86509">
      <w:pPr>
        <w:pStyle w:val="BodyText"/>
        <w:ind w:left="371" w:right="306" w:firstLine="844"/>
        <w:jc w:val="both"/>
      </w:pPr>
      <w:proofErr w:type="spellStart"/>
      <w:proofErr w:type="gramStart"/>
      <w:r>
        <w:t>Доносилац</w:t>
      </w:r>
      <w:proofErr w:type="spellEnd"/>
      <w:r>
        <w:rPr>
          <w:spacing w:val="1"/>
        </w:rPr>
        <w:t xml:space="preserve"> </w:t>
      </w:r>
      <w:proofErr w:type="spellStart"/>
      <w:r>
        <w:t>плана</w:t>
      </w:r>
      <w:proofErr w:type="spellEnd"/>
      <w:r>
        <w:rPr>
          <w:spacing w:val="1"/>
        </w:rPr>
        <w:t xml:space="preserve"> </w:t>
      </w:r>
      <w:proofErr w:type="spellStart"/>
      <w:r>
        <w:t>управљања</w:t>
      </w:r>
      <w:proofErr w:type="spellEnd"/>
      <w:r>
        <w:rPr>
          <w:spacing w:val="1"/>
        </w:rPr>
        <w:t xml:space="preserve"> </w:t>
      </w:r>
      <w:proofErr w:type="spellStart"/>
      <w:r>
        <w:t>ризицима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састави</w:t>
      </w:r>
      <w:proofErr w:type="spellEnd"/>
      <w:r>
        <w:rPr>
          <w:spacing w:val="1"/>
        </w:rPr>
        <w:t xml:space="preserve"> </w:t>
      </w:r>
      <w:proofErr w:type="spellStart"/>
      <w:r>
        <w:t>извештај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спровођењу</w:t>
      </w:r>
      <w:proofErr w:type="spellEnd"/>
      <w:r>
        <w:rPr>
          <w:spacing w:val="-1"/>
        </w:rPr>
        <w:t xml:space="preserve"> </w:t>
      </w:r>
      <w:proofErr w:type="spellStart"/>
      <w:r>
        <w:t>плана</w:t>
      </w:r>
      <w:proofErr w:type="spellEnd"/>
      <w:r>
        <w:rPr>
          <w:spacing w:val="1"/>
        </w:rPr>
        <w:t xml:space="preserve"> </w:t>
      </w:r>
      <w:proofErr w:type="spellStart"/>
      <w:r>
        <w:t>управљања</w:t>
      </w:r>
      <w:proofErr w:type="spellEnd"/>
      <w:r>
        <w:rPr>
          <w:spacing w:val="1"/>
        </w:rPr>
        <w:t xml:space="preserve"> </w:t>
      </w:r>
      <w:proofErr w:type="spellStart"/>
      <w:r>
        <w:t>ризицима</w:t>
      </w:r>
      <w:proofErr w:type="spellEnd"/>
      <w:r>
        <w:t>.</w:t>
      </w:r>
      <w:proofErr w:type="gramEnd"/>
    </w:p>
    <w:p w:rsidR="007760B9" w:rsidRDefault="00C86509">
      <w:pPr>
        <w:pStyle w:val="BodyText"/>
        <w:ind w:left="1216"/>
        <w:jc w:val="both"/>
      </w:pPr>
      <w:proofErr w:type="spellStart"/>
      <w:r>
        <w:t>Извештај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спровођењу</w:t>
      </w:r>
      <w:proofErr w:type="spellEnd"/>
      <w:r>
        <w:rPr>
          <w:spacing w:val="-3"/>
        </w:rPr>
        <w:t xml:space="preserve"> </w:t>
      </w:r>
      <w:proofErr w:type="spellStart"/>
      <w:r>
        <w:t>плана</w:t>
      </w:r>
      <w:proofErr w:type="spellEnd"/>
      <w:r>
        <w:rPr>
          <w:spacing w:val="-3"/>
        </w:rPr>
        <w:t xml:space="preserve"> </w:t>
      </w:r>
      <w:proofErr w:type="spellStart"/>
      <w:r>
        <w:t>управљања</w:t>
      </w:r>
      <w:proofErr w:type="spellEnd"/>
      <w:r>
        <w:rPr>
          <w:spacing w:val="-2"/>
        </w:rPr>
        <w:t xml:space="preserve"> </w:t>
      </w:r>
      <w:proofErr w:type="spellStart"/>
      <w:r>
        <w:t>ризицима</w:t>
      </w:r>
      <w:proofErr w:type="spellEnd"/>
      <w:r>
        <w:rPr>
          <w:spacing w:val="-3"/>
        </w:rPr>
        <w:t xml:space="preserve"> </w:t>
      </w:r>
      <w:proofErr w:type="spellStart"/>
      <w:r>
        <w:t>садржи</w:t>
      </w:r>
      <w:proofErr w:type="spellEnd"/>
      <w:r>
        <w:t>:</w:t>
      </w:r>
    </w:p>
    <w:p w:rsidR="007760B9" w:rsidRDefault="00C86509">
      <w:pPr>
        <w:pStyle w:val="ListParagraph"/>
        <w:numPr>
          <w:ilvl w:val="0"/>
          <w:numId w:val="2"/>
        </w:numPr>
        <w:tabs>
          <w:tab w:val="left" w:pos="1356"/>
        </w:tabs>
        <w:ind w:left="1355"/>
        <w:rPr>
          <w:sz w:val="24"/>
        </w:rPr>
      </w:pPr>
      <w:proofErr w:type="spellStart"/>
      <w:r>
        <w:rPr>
          <w:sz w:val="24"/>
        </w:rPr>
        <w:t>податке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доносиоцу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управљања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ризицима</w:t>
      </w:r>
      <w:proofErr w:type="spellEnd"/>
      <w:r>
        <w:rPr>
          <w:sz w:val="24"/>
        </w:rPr>
        <w:t>;</w:t>
      </w:r>
    </w:p>
    <w:p w:rsidR="007760B9" w:rsidRDefault="00C86509">
      <w:pPr>
        <w:pStyle w:val="ListParagraph"/>
        <w:numPr>
          <w:ilvl w:val="0"/>
          <w:numId w:val="2"/>
        </w:numPr>
        <w:tabs>
          <w:tab w:val="left" w:pos="1380"/>
        </w:tabs>
        <w:ind w:left="371" w:right="318" w:firstLine="844"/>
        <w:rPr>
          <w:sz w:val="24"/>
        </w:rPr>
      </w:pPr>
      <w:proofErr w:type="spellStart"/>
      <w:proofErr w:type="gramStart"/>
      <w:r>
        <w:rPr>
          <w:sz w:val="24"/>
        </w:rPr>
        <w:t>процену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степена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вероватноће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настанка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могућих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3. </w:t>
      </w:r>
      <w:proofErr w:type="spellStart"/>
      <w:r>
        <w:rPr>
          <w:sz w:val="24"/>
        </w:rPr>
        <w:t>овог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правилника</w:t>
      </w:r>
      <w:proofErr w:type="spellEnd"/>
      <w:r>
        <w:rPr>
          <w:sz w:val="24"/>
        </w:rPr>
        <w:t>;</w:t>
      </w:r>
    </w:p>
    <w:p w:rsidR="007760B9" w:rsidRDefault="00C86509">
      <w:pPr>
        <w:pStyle w:val="ListParagraph"/>
        <w:numPr>
          <w:ilvl w:val="0"/>
          <w:numId w:val="2"/>
        </w:numPr>
        <w:tabs>
          <w:tab w:val="left" w:pos="1356"/>
        </w:tabs>
        <w:ind w:left="1355"/>
        <w:rPr>
          <w:sz w:val="24"/>
        </w:rPr>
      </w:pPr>
      <w:proofErr w:type="spellStart"/>
      <w:r>
        <w:rPr>
          <w:sz w:val="24"/>
        </w:rPr>
        <w:t>списак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предвиђених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планом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управљања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ризицима</w:t>
      </w:r>
      <w:proofErr w:type="spellEnd"/>
      <w:r>
        <w:rPr>
          <w:sz w:val="24"/>
        </w:rPr>
        <w:t>;</w:t>
      </w:r>
    </w:p>
    <w:p w:rsidR="007760B9" w:rsidRDefault="00C86509">
      <w:pPr>
        <w:pStyle w:val="ListParagraph"/>
        <w:numPr>
          <w:ilvl w:val="0"/>
          <w:numId w:val="2"/>
        </w:numPr>
        <w:tabs>
          <w:tab w:val="left" w:pos="1356"/>
        </w:tabs>
        <w:ind w:left="1355"/>
        <w:rPr>
          <w:sz w:val="24"/>
        </w:rPr>
      </w:pPr>
      <w:proofErr w:type="spellStart"/>
      <w:r>
        <w:rPr>
          <w:sz w:val="24"/>
        </w:rPr>
        <w:t>информације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томе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управљања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ризицима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спроведене</w:t>
      </w:r>
      <w:proofErr w:type="spellEnd"/>
      <w:r>
        <w:rPr>
          <w:sz w:val="24"/>
        </w:rPr>
        <w:t>;</w:t>
      </w:r>
    </w:p>
    <w:p w:rsidR="007760B9" w:rsidRDefault="00C86509">
      <w:pPr>
        <w:pStyle w:val="ListParagraph"/>
        <w:numPr>
          <w:ilvl w:val="0"/>
          <w:numId w:val="2"/>
        </w:numPr>
        <w:tabs>
          <w:tab w:val="left" w:pos="1356"/>
        </w:tabs>
        <w:ind w:left="1355"/>
        <w:rPr>
          <w:sz w:val="24"/>
        </w:rPr>
      </w:pPr>
      <w:proofErr w:type="spellStart"/>
      <w:proofErr w:type="gramStart"/>
      <w:r>
        <w:rPr>
          <w:sz w:val="24"/>
        </w:rPr>
        <w:t>разлоге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због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којих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евентуално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спроведене</w:t>
      </w:r>
      <w:proofErr w:type="spellEnd"/>
      <w:r>
        <w:rPr>
          <w:sz w:val="24"/>
        </w:rPr>
        <w:t>.</w:t>
      </w:r>
    </w:p>
    <w:p w:rsidR="007760B9" w:rsidRDefault="00C86509">
      <w:pPr>
        <w:pStyle w:val="BodyText"/>
        <w:ind w:left="371" w:right="312" w:firstLine="844"/>
        <w:jc w:val="both"/>
      </w:pPr>
      <w:proofErr w:type="spellStart"/>
      <w:proofErr w:type="gramStart"/>
      <w:r>
        <w:t>Извештај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спровођењу</w:t>
      </w:r>
      <w:proofErr w:type="spellEnd"/>
      <w:r>
        <w:rPr>
          <w:spacing w:val="1"/>
        </w:rPr>
        <w:t xml:space="preserve"> </w:t>
      </w:r>
      <w:proofErr w:type="spellStart"/>
      <w:r>
        <w:t>плана</w:t>
      </w:r>
      <w:proofErr w:type="spellEnd"/>
      <w:r>
        <w:rPr>
          <w:spacing w:val="1"/>
        </w:rPr>
        <w:t xml:space="preserve"> </w:t>
      </w:r>
      <w:proofErr w:type="spellStart"/>
      <w:r>
        <w:t>управљања</w:t>
      </w:r>
      <w:proofErr w:type="spellEnd"/>
      <w:r>
        <w:rPr>
          <w:spacing w:val="1"/>
        </w:rPr>
        <w:t xml:space="preserve"> </w:t>
      </w:r>
      <w:proofErr w:type="spellStart"/>
      <w:r>
        <w:t>ризицима</w:t>
      </w:r>
      <w:proofErr w:type="spellEnd"/>
      <w:r>
        <w:rPr>
          <w:spacing w:val="1"/>
        </w:rPr>
        <w:t xml:space="preserve"> </w:t>
      </w:r>
      <w:proofErr w:type="spellStart"/>
      <w:r>
        <w:t>приказује</w:t>
      </w:r>
      <w:proofErr w:type="spellEnd"/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r>
        <w:t>1.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јануара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до</w:t>
      </w:r>
      <w:proofErr w:type="spellEnd"/>
      <w:r>
        <w:rPr>
          <w:spacing w:val="-2"/>
        </w:rPr>
        <w:t xml:space="preserve"> </w:t>
      </w:r>
      <w:r>
        <w:t xml:space="preserve">31.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rPr>
          <w:spacing w:val="2"/>
        </w:rPr>
        <w:t xml:space="preserve"> </w:t>
      </w:r>
      <w:proofErr w:type="spellStart"/>
      <w:r>
        <w:t>подноси</w:t>
      </w:r>
      <w:proofErr w:type="spellEnd"/>
      <w:r>
        <w:t>.</w:t>
      </w:r>
    </w:p>
    <w:p w:rsidR="007760B9" w:rsidRDefault="00C86509">
      <w:pPr>
        <w:pStyle w:val="BodyText"/>
        <w:ind w:left="364" w:right="309" w:firstLine="852"/>
        <w:jc w:val="both"/>
      </w:pPr>
      <w:proofErr w:type="spellStart"/>
      <w:proofErr w:type="gram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јединственог</w:t>
      </w:r>
      <w:proofErr w:type="spellEnd"/>
      <w:r>
        <w:rPr>
          <w:spacing w:val="1"/>
        </w:rPr>
        <w:t xml:space="preserve"> </w:t>
      </w:r>
      <w:proofErr w:type="spellStart"/>
      <w:r>
        <w:t>информисања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извештај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спровођењу</w:t>
      </w:r>
      <w:proofErr w:type="spellEnd"/>
      <w:r>
        <w:rPr>
          <w:spacing w:val="1"/>
        </w:rPr>
        <w:t xml:space="preserve"> </w:t>
      </w:r>
      <w:proofErr w:type="spellStart"/>
      <w:r>
        <w:t>плана</w:t>
      </w:r>
      <w:proofErr w:type="spellEnd"/>
      <w:r>
        <w:rPr>
          <w:spacing w:val="1"/>
        </w:rPr>
        <w:t xml:space="preserve"> </w:t>
      </w:r>
      <w:proofErr w:type="spellStart"/>
      <w:r>
        <w:t>управљања</w:t>
      </w:r>
      <w:proofErr w:type="spellEnd"/>
      <w:r>
        <w:rPr>
          <w:spacing w:val="1"/>
        </w:rPr>
        <w:t xml:space="preserve"> </w:t>
      </w:r>
      <w:proofErr w:type="spellStart"/>
      <w:r>
        <w:t>ризицима</w:t>
      </w:r>
      <w:proofErr w:type="spellEnd"/>
      <w:r>
        <w:rPr>
          <w:spacing w:val="1"/>
        </w:rPr>
        <w:t xml:space="preserve"> </w:t>
      </w:r>
      <w:proofErr w:type="spellStart"/>
      <w:r>
        <w:t>сачињава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Обрасцу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Извештаја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спровођењу</w:t>
      </w:r>
      <w:proofErr w:type="spellEnd"/>
      <w:r>
        <w:rPr>
          <w:spacing w:val="1"/>
        </w:rPr>
        <w:t xml:space="preserve"> </w:t>
      </w:r>
      <w:proofErr w:type="spellStart"/>
      <w:r>
        <w:t>плана</w:t>
      </w:r>
      <w:proofErr w:type="spellEnd"/>
      <w:r>
        <w:rPr>
          <w:spacing w:val="1"/>
        </w:rPr>
        <w:t xml:space="preserve"> </w:t>
      </w:r>
      <w:proofErr w:type="spellStart"/>
      <w:r>
        <w:t>управљања</w:t>
      </w:r>
      <w:proofErr w:type="spellEnd"/>
      <w:r>
        <w:rPr>
          <w:spacing w:val="1"/>
        </w:rPr>
        <w:t xml:space="preserve"> </w:t>
      </w:r>
      <w:proofErr w:type="spellStart"/>
      <w:r>
        <w:t>ризицима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повреде</w:t>
      </w:r>
      <w:proofErr w:type="spellEnd"/>
      <w:r>
        <w:rPr>
          <w:spacing w:val="1"/>
        </w:rPr>
        <w:t xml:space="preserve"> </w:t>
      </w:r>
      <w:proofErr w:type="spellStart"/>
      <w:r>
        <w:t>принципа</w:t>
      </w:r>
      <w:proofErr w:type="spellEnd"/>
      <w:r>
        <w:rPr>
          <w:spacing w:val="1"/>
        </w:rPr>
        <w:t xml:space="preserve"> </w:t>
      </w:r>
      <w:proofErr w:type="spellStart"/>
      <w:r>
        <w:t>родне</w:t>
      </w:r>
      <w:proofErr w:type="spellEnd"/>
      <w:r>
        <w:rPr>
          <w:spacing w:val="1"/>
        </w:rPr>
        <w:t xml:space="preserve"> </w:t>
      </w:r>
      <w:proofErr w:type="spellStart"/>
      <w:r>
        <w:t>равноправности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одштампан</w:t>
      </w:r>
      <w:proofErr w:type="spellEnd"/>
      <w:r>
        <w:rPr>
          <w:spacing w:val="1"/>
        </w:rPr>
        <w:t xml:space="preserve"> </w:t>
      </w:r>
      <w:proofErr w:type="spellStart"/>
      <w:r>
        <w:t>уз</w:t>
      </w:r>
      <w:proofErr w:type="spellEnd"/>
      <w:r>
        <w:rPr>
          <w:spacing w:val="1"/>
        </w:rPr>
        <w:t xml:space="preserve"> </w:t>
      </w:r>
      <w:proofErr w:type="spellStart"/>
      <w:r>
        <w:t>овај</w:t>
      </w:r>
      <w:proofErr w:type="spellEnd"/>
      <w:r>
        <w:rPr>
          <w:spacing w:val="1"/>
        </w:rPr>
        <w:t xml:space="preserve"> </w:t>
      </w:r>
      <w:proofErr w:type="spellStart"/>
      <w:r>
        <w:t>правилник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чини</w:t>
      </w:r>
      <w:proofErr w:type="spellEnd"/>
      <w:r>
        <w:rPr>
          <w:spacing w:val="1"/>
        </w:rP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rPr>
          <w:spacing w:val="1"/>
        </w:rPr>
        <w:t xml:space="preserve"> </w:t>
      </w:r>
      <w:proofErr w:type="spellStart"/>
      <w:r>
        <w:t>део</w:t>
      </w:r>
      <w:proofErr w:type="spellEnd"/>
      <w:r>
        <w:t>.</w:t>
      </w:r>
      <w:proofErr w:type="gramEnd"/>
    </w:p>
    <w:p w:rsidR="007760B9" w:rsidRDefault="00C86509">
      <w:pPr>
        <w:pStyle w:val="BodyText"/>
        <w:ind w:left="1216"/>
        <w:jc w:val="both"/>
      </w:pPr>
      <w:proofErr w:type="spellStart"/>
      <w:proofErr w:type="gramStart"/>
      <w:r>
        <w:t>Образац</w:t>
      </w:r>
      <w:proofErr w:type="spellEnd"/>
      <w:r>
        <w:rPr>
          <w:spacing w:val="-3"/>
        </w:rPr>
        <w:t xml:space="preserve"> </w:t>
      </w:r>
      <w:proofErr w:type="spellStart"/>
      <w:r>
        <w:t>садржи</w:t>
      </w:r>
      <w:proofErr w:type="spellEnd"/>
      <w:r>
        <w:rPr>
          <w:spacing w:val="-4"/>
        </w:rPr>
        <w:t xml:space="preserve"> </w:t>
      </w:r>
      <w:proofErr w:type="spellStart"/>
      <w:r>
        <w:t>место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потпис</w:t>
      </w:r>
      <w:proofErr w:type="spellEnd"/>
      <w:r>
        <w:rPr>
          <w:spacing w:val="-3"/>
        </w:rPr>
        <w:t xml:space="preserve"> </w:t>
      </w:r>
      <w:proofErr w:type="spellStart"/>
      <w:r>
        <w:t>руководиоца</w:t>
      </w:r>
      <w:proofErr w:type="spellEnd"/>
      <w:r>
        <w:t>.</w:t>
      </w:r>
      <w:proofErr w:type="gramEnd"/>
    </w:p>
    <w:p w:rsidR="007760B9" w:rsidRDefault="007760B9">
      <w:pPr>
        <w:pStyle w:val="BodyText"/>
      </w:pPr>
    </w:p>
    <w:p w:rsidR="007760B9" w:rsidRDefault="00C86509">
      <w:pPr>
        <w:pStyle w:val="Heading1"/>
        <w:ind w:right="4020" w:hanging="486"/>
      </w:pPr>
      <w:proofErr w:type="spellStart"/>
      <w:proofErr w:type="gramStart"/>
      <w:r>
        <w:t>Рокови</w:t>
      </w:r>
      <w:proofErr w:type="spellEnd"/>
      <w:r>
        <w:t xml:space="preserve"> и </w:t>
      </w:r>
      <w:proofErr w:type="spellStart"/>
      <w:r>
        <w:t>надзор</w:t>
      </w:r>
      <w:proofErr w:type="spellEnd"/>
      <w:r>
        <w:rPr>
          <w:spacing w:val="-58"/>
        </w:rPr>
        <w:t xml:space="preserve"> </w:t>
      </w: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6.</w:t>
      </w:r>
      <w:proofErr w:type="gramEnd"/>
    </w:p>
    <w:p w:rsidR="007760B9" w:rsidRDefault="00C86509">
      <w:pPr>
        <w:pStyle w:val="BodyText"/>
        <w:ind w:left="221" w:right="310" w:firstLine="852"/>
        <w:jc w:val="both"/>
      </w:pP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и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најкасније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t xml:space="preserve"> 31. </w:t>
      </w:r>
      <w:proofErr w:type="spellStart"/>
      <w:proofErr w:type="gramStart"/>
      <w:r>
        <w:t>децембра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текуће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наредну</w:t>
      </w:r>
      <w:proofErr w:type="spellEnd"/>
      <w:r>
        <w:rPr>
          <w:spacing w:val="1"/>
        </w:rPr>
        <w:t xml:space="preserve"> </w:t>
      </w:r>
      <w:proofErr w:type="spellStart"/>
      <w:r>
        <w:t>календарску</w:t>
      </w:r>
      <w:proofErr w:type="spellEnd"/>
      <w:r>
        <w:rPr>
          <w:spacing w:val="1"/>
        </w:rPr>
        <w:t xml:space="preserve"> </w:t>
      </w:r>
      <w:proofErr w:type="spellStart"/>
      <w:r>
        <w:t>годину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којој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достављају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електронској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-2"/>
        </w:rPr>
        <w:t xml:space="preserve"> </w:t>
      </w:r>
      <w:proofErr w:type="spellStart"/>
      <w:r>
        <w:t>писменој</w:t>
      </w:r>
      <w:proofErr w:type="spellEnd"/>
      <w:r>
        <w:rPr>
          <w:spacing w:val="-2"/>
        </w:rPr>
        <w:t xml:space="preserve"> </w:t>
      </w:r>
      <w:proofErr w:type="spellStart"/>
      <w:r>
        <w:t>форми</w:t>
      </w:r>
      <w:proofErr w:type="spellEnd"/>
      <w:r>
        <w:rPr>
          <w:spacing w:val="-4"/>
        </w:rPr>
        <w:t xml:space="preserve"> </w:t>
      </w:r>
      <w:proofErr w:type="spellStart"/>
      <w:r>
        <w:t>Министарству</w:t>
      </w:r>
      <w:proofErr w:type="spellEnd"/>
      <w:r>
        <w:rPr>
          <w:spacing w:val="-1"/>
        </w:rPr>
        <w:t xml:space="preserve"> </w:t>
      </w:r>
      <w:proofErr w:type="spellStart"/>
      <w:r>
        <w:t>најкасније</w:t>
      </w:r>
      <w:proofErr w:type="spellEnd"/>
      <w:r>
        <w:rPr>
          <w:spacing w:val="-2"/>
        </w:rPr>
        <w:t xml:space="preserve"> </w:t>
      </w:r>
      <w:proofErr w:type="spellStart"/>
      <w:r>
        <w:t>до</w:t>
      </w:r>
      <w:proofErr w:type="spellEnd"/>
      <w:r>
        <w:rPr>
          <w:spacing w:val="-4"/>
        </w:rPr>
        <w:t xml:space="preserve"> </w:t>
      </w:r>
      <w:r>
        <w:t>15.</w:t>
      </w:r>
      <w:r>
        <w:rPr>
          <w:spacing w:val="-4"/>
        </w:rPr>
        <w:t xml:space="preserve"> </w:t>
      </w:r>
      <w:proofErr w:type="spellStart"/>
      <w:proofErr w:type="gramStart"/>
      <w:r>
        <w:t>јануара</w:t>
      </w:r>
      <w:proofErr w:type="spellEnd"/>
      <w:proofErr w:type="gramEnd"/>
      <w:r>
        <w:t>.</w:t>
      </w:r>
    </w:p>
    <w:p w:rsidR="007760B9" w:rsidRDefault="00C86509">
      <w:pPr>
        <w:pStyle w:val="BodyText"/>
        <w:spacing w:before="1"/>
        <w:ind w:left="221" w:right="311" w:firstLine="852"/>
        <w:jc w:val="both"/>
      </w:pPr>
      <w:proofErr w:type="spellStart"/>
      <w:proofErr w:type="gramStart"/>
      <w:r>
        <w:t>Министарство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вршењу</w:t>
      </w:r>
      <w:proofErr w:type="spellEnd"/>
      <w:r>
        <w:rPr>
          <w:spacing w:val="1"/>
        </w:rPr>
        <w:t xml:space="preserve"> </w:t>
      </w:r>
      <w:proofErr w:type="spellStart"/>
      <w:r>
        <w:t>надзора</w:t>
      </w:r>
      <w:proofErr w:type="spellEnd"/>
      <w:r>
        <w:rPr>
          <w:spacing w:val="1"/>
        </w:rPr>
        <w:t xml:space="preserve"> </w:t>
      </w:r>
      <w:proofErr w:type="spellStart"/>
      <w:r>
        <w:t>посебно</w:t>
      </w:r>
      <w:proofErr w:type="spellEnd"/>
      <w:r>
        <w:rPr>
          <w:spacing w:val="1"/>
        </w:rPr>
        <w:t xml:space="preserve"> </w:t>
      </w:r>
      <w:proofErr w:type="spellStart"/>
      <w:r>
        <w:t>прати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ли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план</w:t>
      </w:r>
      <w:proofErr w:type="spellEnd"/>
      <w:r>
        <w:rPr>
          <w:spacing w:val="1"/>
        </w:rPr>
        <w:t xml:space="preserve"> </w:t>
      </w:r>
      <w:proofErr w:type="spellStart"/>
      <w:r>
        <w:t>управљања</w:t>
      </w:r>
      <w:proofErr w:type="spellEnd"/>
      <w:r>
        <w:rPr>
          <w:spacing w:val="1"/>
        </w:rP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у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-57"/>
        </w:rPr>
        <w:t xml:space="preserve"> </w:t>
      </w:r>
      <w:proofErr w:type="spellStart"/>
      <w:r>
        <w:t>извештај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5.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proofErr w:type="spellStart"/>
      <w:r>
        <w:t>сачињен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поднет</w:t>
      </w:r>
      <w:proofErr w:type="spellEnd"/>
      <w:r>
        <w:rPr>
          <w:spacing w:val="1"/>
        </w:rPr>
        <w:t xml:space="preserve"> </w:t>
      </w:r>
      <w:proofErr w:type="spellStart"/>
      <w:r>
        <w:t>Министарству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60"/>
        </w:rPr>
        <w:t xml:space="preserve"> </w:t>
      </w:r>
      <w:proofErr w:type="spellStart"/>
      <w:r>
        <w:t>начин</w:t>
      </w:r>
      <w:proofErr w:type="spellEnd"/>
      <w:r>
        <w:rPr>
          <w:spacing w:val="1"/>
        </w:rPr>
        <w:t xml:space="preserve"> </w:t>
      </w:r>
      <w:proofErr w:type="spellStart"/>
      <w:r>
        <w:t>прописан</w:t>
      </w:r>
      <w:proofErr w:type="spellEnd"/>
      <w:r>
        <w:rPr>
          <w:spacing w:val="2"/>
        </w:rPr>
        <w:t xml:space="preserve"> </w:t>
      </w:r>
      <w:r>
        <w:t xml:space="preserve">у </w:t>
      </w:r>
      <w:proofErr w:type="spellStart"/>
      <w:r>
        <w:t>ставу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члана</w:t>
      </w:r>
      <w:proofErr w:type="spellEnd"/>
      <w:r>
        <w:t>.</w:t>
      </w:r>
    </w:p>
    <w:p w:rsidR="007760B9" w:rsidRDefault="007760B9">
      <w:pPr>
        <w:jc w:val="both"/>
        <w:sectPr w:rsidR="007760B9">
          <w:pgSz w:w="12240" w:h="15840"/>
          <w:pgMar w:top="1380" w:right="1280" w:bottom="280" w:left="1220" w:header="720" w:footer="720" w:gutter="0"/>
          <w:cols w:space="720"/>
        </w:sectPr>
      </w:pPr>
    </w:p>
    <w:p w:rsidR="007760B9" w:rsidRDefault="00C86509">
      <w:pPr>
        <w:pStyle w:val="Heading1"/>
        <w:spacing w:before="60"/>
        <w:ind w:left="4497"/>
      </w:pPr>
      <w:proofErr w:type="spellStart"/>
      <w:proofErr w:type="gramStart"/>
      <w:r>
        <w:lastRenderedPageBreak/>
        <w:t>Члан</w:t>
      </w:r>
      <w:proofErr w:type="spellEnd"/>
      <w:r>
        <w:t xml:space="preserve"> 7.</w:t>
      </w:r>
      <w:proofErr w:type="gramEnd"/>
    </w:p>
    <w:p w:rsidR="007760B9" w:rsidRDefault="00C86509">
      <w:pPr>
        <w:pStyle w:val="BodyText"/>
        <w:ind w:left="221" w:right="165" w:firstLine="852"/>
        <w:jc w:val="both"/>
      </w:pPr>
      <w:proofErr w:type="spellStart"/>
      <w:proofErr w:type="gramStart"/>
      <w:r>
        <w:t>Планови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и </w:t>
      </w:r>
      <w:proofErr w:type="spellStart"/>
      <w:r>
        <w:t>извештаји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о </w:t>
      </w:r>
      <w:proofErr w:type="spellStart"/>
      <w:r>
        <w:t>канцеларијском</w:t>
      </w:r>
      <w:proofErr w:type="spellEnd"/>
      <w:r>
        <w:t xml:space="preserve"> </w:t>
      </w:r>
      <w:proofErr w:type="spellStart"/>
      <w:r>
        <w:t>пословању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rPr>
          <w:spacing w:val="1"/>
        </w:rPr>
        <w:t xml:space="preserve"> </w:t>
      </w:r>
      <w:proofErr w:type="spellStart"/>
      <w:r>
        <w:t>управе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односно</w:t>
      </w:r>
      <w:proofErr w:type="spellEnd"/>
      <w:r>
        <w:rPr>
          <w:spacing w:val="-1"/>
        </w:rP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канцеларијском</w:t>
      </w:r>
      <w:proofErr w:type="spellEnd"/>
      <w:r>
        <w:rPr>
          <w:spacing w:val="3"/>
        </w:rPr>
        <w:t xml:space="preserve"> </w:t>
      </w:r>
      <w:proofErr w:type="spellStart"/>
      <w:r>
        <w:t>пословању</w:t>
      </w:r>
      <w:proofErr w:type="spellEnd"/>
      <w:r>
        <w:rPr>
          <w:spacing w:val="-2"/>
        </w:rPr>
        <w:t xml:space="preserve"> </w:t>
      </w:r>
      <w:proofErr w:type="spellStart"/>
      <w:r>
        <w:t>послодавца</w:t>
      </w:r>
      <w:proofErr w:type="spellEnd"/>
      <w:r>
        <w:t>.</w:t>
      </w:r>
      <w:proofErr w:type="gramEnd"/>
    </w:p>
    <w:p w:rsidR="007760B9" w:rsidRDefault="007760B9">
      <w:pPr>
        <w:pStyle w:val="BodyText"/>
      </w:pPr>
    </w:p>
    <w:p w:rsidR="007760B9" w:rsidRDefault="00C86509">
      <w:pPr>
        <w:pStyle w:val="Heading1"/>
      </w:pPr>
      <w:proofErr w:type="spellStart"/>
      <w:proofErr w:type="gramStart"/>
      <w:r>
        <w:t>Члан</w:t>
      </w:r>
      <w:proofErr w:type="spellEnd"/>
      <w:r>
        <w:rPr>
          <w:spacing w:val="-2"/>
        </w:rPr>
        <w:t xml:space="preserve"> </w:t>
      </w:r>
      <w:r>
        <w:t>8.</w:t>
      </w:r>
      <w:proofErr w:type="gramEnd"/>
    </w:p>
    <w:p w:rsidR="007760B9" w:rsidRDefault="00C86509">
      <w:pPr>
        <w:pStyle w:val="BodyText"/>
        <w:ind w:left="221" w:firstLine="852"/>
      </w:pPr>
      <w:proofErr w:type="spellStart"/>
      <w:proofErr w:type="gramStart"/>
      <w:r>
        <w:t>Овај</w:t>
      </w:r>
      <w:proofErr w:type="spellEnd"/>
      <w:r>
        <w:rPr>
          <w:spacing w:val="20"/>
        </w:rPr>
        <w:t xml:space="preserve"> </w:t>
      </w:r>
      <w:proofErr w:type="spellStart"/>
      <w:r>
        <w:t>правилник</w:t>
      </w:r>
      <w:proofErr w:type="spellEnd"/>
      <w:r>
        <w:rPr>
          <w:spacing w:val="22"/>
        </w:rPr>
        <w:t xml:space="preserve"> </w:t>
      </w:r>
      <w:proofErr w:type="spellStart"/>
      <w:r>
        <w:t>ступа</w:t>
      </w:r>
      <w:proofErr w:type="spellEnd"/>
      <w:r>
        <w:rPr>
          <w:spacing w:val="22"/>
        </w:rPr>
        <w:t xml:space="preserve"> </w:t>
      </w:r>
      <w:proofErr w:type="spellStart"/>
      <w:r>
        <w:t>на</w:t>
      </w:r>
      <w:proofErr w:type="spellEnd"/>
      <w:r>
        <w:rPr>
          <w:spacing w:val="22"/>
        </w:rPr>
        <w:t xml:space="preserve"> </w:t>
      </w:r>
      <w:proofErr w:type="spellStart"/>
      <w:r>
        <w:t>снагу</w:t>
      </w:r>
      <w:proofErr w:type="spellEnd"/>
      <w:r>
        <w:rPr>
          <w:spacing w:val="22"/>
        </w:rPr>
        <w:t xml:space="preserve"> </w:t>
      </w:r>
      <w:proofErr w:type="spellStart"/>
      <w:r>
        <w:t>осмог</w:t>
      </w:r>
      <w:proofErr w:type="spellEnd"/>
      <w:r>
        <w:rPr>
          <w:spacing w:val="19"/>
        </w:rPr>
        <w:t xml:space="preserve"> </w:t>
      </w:r>
      <w:proofErr w:type="spellStart"/>
      <w:r>
        <w:t>дана</w:t>
      </w:r>
      <w:proofErr w:type="spellEnd"/>
      <w:r>
        <w:rPr>
          <w:spacing w:val="22"/>
        </w:rPr>
        <w:t xml:space="preserve"> </w:t>
      </w:r>
      <w:proofErr w:type="spellStart"/>
      <w:r>
        <w:t>од</w:t>
      </w:r>
      <w:proofErr w:type="spellEnd"/>
      <w:r>
        <w:rPr>
          <w:spacing w:val="20"/>
        </w:rPr>
        <w:t xml:space="preserve"> </w:t>
      </w:r>
      <w:proofErr w:type="spellStart"/>
      <w:r>
        <w:t>дана</w:t>
      </w:r>
      <w:proofErr w:type="spellEnd"/>
      <w:r>
        <w:rPr>
          <w:spacing w:val="22"/>
        </w:rPr>
        <w:t xml:space="preserve"> </w:t>
      </w:r>
      <w:proofErr w:type="spellStart"/>
      <w:r>
        <w:t>објављивања</w:t>
      </w:r>
      <w:proofErr w:type="spellEnd"/>
      <w:r>
        <w:rPr>
          <w:spacing w:val="2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„</w:t>
      </w:r>
      <w:proofErr w:type="spellStart"/>
      <w:r>
        <w:t>Службеном</w:t>
      </w:r>
      <w:proofErr w:type="spellEnd"/>
      <w:r>
        <w:rPr>
          <w:spacing w:val="-57"/>
        </w:rPr>
        <w:t xml:space="preserve"> </w:t>
      </w:r>
      <w:proofErr w:type="spellStart"/>
      <w:r>
        <w:t>гласнику</w:t>
      </w:r>
      <w:proofErr w:type="spellEnd"/>
      <w:r>
        <w:rPr>
          <w:spacing w:val="2"/>
        </w:rPr>
        <w:t xml:space="preserve"> </w:t>
      </w:r>
      <w:proofErr w:type="spellStart"/>
      <w:r>
        <w:t>Републике</w:t>
      </w:r>
      <w:proofErr w:type="spellEnd"/>
      <w:r>
        <w:rPr>
          <w:spacing w:val="1"/>
        </w:rPr>
        <w:t xml:space="preserve"> </w:t>
      </w:r>
      <w:proofErr w:type="spellStart"/>
      <w:r>
        <w:t>Србије</w:t>
      </w:r>
      <w:proofErr w:type="spellEnd"/>
      <w:r>
        <w:t>”.</w:t>
      </w:r>
      <w:proofErr w:type="gramEnd"/>
    </w:p>
    <w:p w:rsidR="007760B9" w:rsidRDefault="007760B9">
      <w:pPr>
        <w:pStyle w:val="BodyText"/>
        <w:rPr>
          <w:sz w:val="26"/>
        </w:rPr>
      </w:pPr>
    </w:p>
    <w:p w:rsidR="007760B9" w:rsidRDefault="007760B9">
      <w:pPr>
        <w:pStyle w:val="BodyText"/>
        <w:rPr>
          <w:sz w:val="26"/>
        </w:rPr>
      </w:pPr>
    </w:p>
    <w:p w:rsidR="007760B9" w:rsidRDefault="007760B9">
      <w:pPr>
        <w:pStyle w:val="BodyText"/>
        <w:rPr>
          <w:sz w:val="26"/>
        </w:rPr>
      </w:pPr>
    </w:p>
    <w:p w:rsidR="007760B9" w:rsidRDefault="00C86509">
      <w:pPr>
        <w:pStyle w:val="BodyText"/>
        <w:tabs>
          <w:tab w:val="left" w:pos="7421"/>
        </w:tabs>
        <w:spacing w:before="207"/>
        <w:ind w:left="1074"/>
      </w:pPr>
      <w:proofErr w:type="spellStart"/>
      <w:r>
        <w:t>Број</w:t>
      </w:r>
      <w:proofErr w:type="spellEnd"/>
      <w:r>
        <w:t>:</w:t>
      </w:r>
      <w:r>
        <w:rPr>
          <w:spacing w:val="-3"/>
        </w:rPr>
        <w:t xml:space="preserve"> </w:t>
      </w:r>
      <w:r>
        <w:t>110-00-00007/2022-01</w:t>
      </w:r>
      <w:r>
        <w:tab/>
        <w:t>МИНИСТАР</w:t>
      </w:r>
    </w:p>
    <w:p w:rsidR="007760B9" w:rsidRDefault="00C86509">
      <w:pPr>
        <w:pStyle w:val="BodyText"/>
        <w:ind w:left="1074"/>
      </w:pPr>
      <w:proofErr w:type="gramStart"/>
      <w:r>
        <w:t>У</w:t>
      </w:r>
      <w:r>
        <w:rPr>
          <w:spacing w:val="-2"/>
        </w:rPr>
        <w:t xml:space="preserve"> </w:t>
      </w:r>
      <w:proofErr w:type="spellStart"/>
      <w:r>
        <w:t>Београду</w:t>
      </w:r>
      <w:proofErr w:type="spellEnd"/>
      <w:r>
        <w:t>,</w:t>
      </w:r>
      <w:r>
        <w:rPr>
          <w:spacing w:val="-1"/>
        </w:rPr>
        <w:t xml:space="preserve"> </w:t>
      </w:r>
      <w:r>
        <w:t>31.</w:t>
      </w:r>
      <w:proofErr w:type="gramEnd"/>
      <w:r>
        <w:rPr>
          <w:spacing w:val="-2"/>
        </w:rPr>
        <w:t xml:space="preserve"> </w:t>
      </w:r>
      <w:proofErr w:type="spellStart"/>
      <w:proofErr w:type="gramStart"/>
      <w:r>
        <w:t>маја</w:t>
      </w:r>
      <w:proofErr w:type="spellEnd"/>
      <w:proofErr w:type="gramEnd"/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</w:p>
    <w:p w:rsidR="007760B9" w:rsidRDefault="007760B9">
      <w:pPr>
        <w:pStyle w:val="BodyText"/>
        <w:rPr>
          <w:sz w:val="26"/>
        </w:rPr>
      </w:pPr>
    </w:p>
    <w:p w:rsidR="007760B9" w:rsidRDefault="007760B9">
      <w:pPr>
        <w:pStyle w:val="BodyText"/>
        <w:rPr>
          <w:sz w:val="22"/>
        </w:rPr>
      </w:pPr>
    </w:p>
    <w:p w:rsidR="007760B9" w:rsidRDefault="00C86509">
      <w:pPr>
        <w:pStyle w:val="BodyText"/>
        <w:ind w:right="858"/>
        <w:jc w:val="right"/>
      </w:pPr>
      <w:proofErr w:type="spellStart"/>
      <w:r>
        <w:t>Гордана</w:t>
      </w:r>
      <w:proofErr w:type="spellEnd"/>
      <w:r>
        <w:rPr>
          <w:spacing w:val="-1"/>
        </w:rPr>
        <w:t xml:space="preserve"> </w:t>
      </w:r>
      <w:proofErr w:type="spellStart"/>
      <w:r>
        <w:t>Чомић</w:t>
      </w:r>
      <w:proofErr w:type="spellEnd"/>
    </w:p>
    <w:p w:rsidR="007760B9" w:rsidRDefault="007760B9">
      <w:pPr>
        <w:jc w:val="right"/>
        <w:sectPr w:rsidR="007760B9">
          <w:pgSz w:w="12240" w:h="15840"/>
          <w:pgMar w:top="1380" w:right="1280" w:bottom="280" w:left="1220" w:header="720" w:footer="720" w:gutter="0"/>
          <w:cols w:space="720"/>
        </w:sectPr>
      </w:pPr>
    </w:p>
    <w:p w:rsidR="007760B9" w:rsidRDefault="00C86509">
      <w:pPr>
        <w:pStyle w:val="BodyText"/>
        <w:spacing w:before="60"/>
        <w:ind w:right="155"/>
        <w:jc w:val="right"/>
      </w:pPr>
      <w:proofErr w:type="spellStart"/>
      <w:r>
        <w:rPr>
          <w:u w:val="single"/>
        </w:rPr>
        <w:lastRenderedPageBreak/>
        <w:t>Образац</w:t>
      </w:r>
      <w:proofErr w:type="spellEnd"/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spacing w:before="11"/>
        <w:rPr>
          <w:sz w:val="18"/>
        </w:rPr>
      </w:pPr>
    </w:p>
    <w:p w:rsidR="007760B9" w:rsidRDefault="00C86509">
      <w:pPr>
        <w:spacing w:before="90"/>
        <w:ind w:left="115" w:right="53"/>
        <w:jc w:val="center"/>
        <w:rPr>
          <w:b/>
        </w:rPr>
      </w:pPr>
      <w:r>
        <w:rPr>
          <w:b/>
        </w:rPr>
        <w:t>ИЗВЕШТАЈ</w:t>
      </w:r>
    </w:p>
    <w:p w:rsidR="007760B9" w:rsidRDefault="00C86509">
      <w:pPr>
        <w:spacing w:before="17" w:line="256" w:lineRule="auto"/>
        <w:ind w:left="1943" w:right="1881" w:firstLine="58"/>
        <w:jc w:val="center"/>
        <w:rPr>
          <w:b/>
        </w:rPr>
      </w:pPr>
      <w:r>
        <w:rPr>
          <w:b/>
        </w:rPr>
        <w:t>О СПРОВОЂЕЊУ ПЛАНА УПРАВЉАЊА РИЗИЦИМА</w:t>
      </w:r>
      <w:r>
        <w:rPr>
          <w:b/>
          <w:spacing w:val="1"/>
        </w:rPr>
        <w:t xml:space="preserve"> </w:t>
      </w:r>
      <w:r>
        <w:rPr>
          <w:b/>
        </w:rPr>
        <w:t>ОД</w:t>
      </w:r>
      <w:r>
        <w:rPr>
          <w:b/>
          <w:spacing w:val="-5"/>
        </w:rPr>
        <w:t xml:space="preserve"> </w:t>
      </w:r>
      <w:r>
        <w:rPr>
          <w:b/>
        </w:rPr>
        <w:t>ПОВРЕДЕ</w:t>
      </w:r>
      <w:r>
        <w:rPr>
          <w:b/>
          <w:spacing w:val="-5"/>
        </w:rPr>
        <w:t xml:space="preserve"> </w:t>
      </w:r>
      <w:r>
        <w:rPr>
          <w:b/>
        </w:rPr>
        <w:t>ПРИНЦИПА</w:t>
      </w:r>
      <w:r>
        <w:rPr>
          <w:b/>
          <w:spacing w:val="-6"/>
        </w:rPr>
        <w:t xml:space="preserve"> </w:t>
      </w:r>
      <w:r>
        <w:rPr>
          <w:b/>
        </w:rPr>
        <w:t>РОДНЕ</w:t>
      </w:r>
      <w:r>
        <w:rPr>
          <w:b/>
          <w:spacing w:val="-7"/>
        </w:rPr>
        <w:t xml:space="preserve"> </w:t>
      </w:r>
      <w:r>
        <w:rPr>
          <w:b/>
        </w:rPr>
        <w:t>РАВНОПРАВНОСТИ</w:t>
      </w:r>
    </w:p>
    <w:p w:rsidR="007760B9" w:rsidRDefault="00C86509">
      <w:pPr>
        <w:tabs>
          <w:tab w:val="left" w:pos="2382"/>
          <w:tab w:val="left" w:pos="3977"/>
        </w:tabs>
        <w:spacing w:line="252" w:lineRule="exact"/>
        <w:ind w:left="115"/>
        <w:jc w:val="center"/>
        <w:rPr>
          <w:b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  <w:spacing w:val="-4"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1. 1. 20</w:t>
      </w:r>
      <w:r>
        <w:rPr>
          <w:b/>
          <w:u w:val="single"/>
        </w:rPr>
        <w:t>22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до</w:t>
      </w:r>
      <w:proofErr w:type="spellEnd"/>
      <w:proofErr w:type="gramEnd"/>
      <w:r>
        <w:rPr>
          <w:b/>
          <w:spacing w:val="-1"/>
        </w:rPr>
        <w:t xml:space="preserve"> </w:t>
      </w:r>
      <w:r>
        <w:rPr>
          <w:b/>
        </w:rPr>
        <w:t>31. 12. 20</w:t>
      </w:r>
      <w:r>
        <w:rPr>
          <w:b/>
          <w:u w:val="single"/>
        </w:rPr>
        <w:t>22</w:t>
      </w:r>
      <w:r>
        <w:rPr>
          <w:b/>
        </w:rPr>
        <w:t>.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</w:p>
    <w:p w:rsidR="00C86509" w:rsidRPr="00C86509" w:rsidRDefault="00A00969">
      <w:pPr>
        <w:tabs>
          <w:tab w:val="left" w:pos="2382"/>
          <w:tab w:val="left" w:pos="3977"/>
        </w:tabs>
        <w:spacing w:line="252" w:lineRule="exact"/>
        <w:ind w:left="115"/>
        <w:jc w:val="center"/>
        <w:rPr>
          <w:b/>
        </w:rPr>
      </w:pPr>
      <w:r>
        <w:rPr>
          <w:b/>
          <w:lang w:val="sr-Cyrl-RS"/>
        </w:rPr>
        <w:t>ОШ,, БРАНИСЛАВ НУШИЋ“</w:t>
      </w:r>
      <w:r w:rsidR="00C86509">
        <w:rPr>
          <w:b/>
        </w:rPr>
        <w:t xml:space="preserve"> У СМЕДЕРЕВУ</w:t>
      </w:r>
    </w:p>
    <w:p w:rsidR="00C86509" w:rsidRPr="00C86509" w:rsidRDefault="00C86509">
      <w:pPr>
        <w:tabs>
          <w:tab w:val="left" w:pos="2382"/>
          <w:tab w:val="left" w:pos="3977"/>
        </w:tabs>
        <w:spacing w:line="252" w:lineRule="exact"/>
        <w:ind w:left="115"/>
        <w:jc w:val="center"/>
        <w:rPr>
          <w:b/>
        </w:rPr>
      </w:pPr>
    </w:p>
    <w:p w:rsidR="007760B9" w:rsidRDefault="00A00969" w:rsidP="00C86509">
      <w:pPr>
        <w:pStyle w:val="BodyText"/>
        <w:spacing w:before="10"/>
        <w:rPr>
          <w:b/>
        </w:rPr>
      </w:pPr>
      <w:r>
        <w:pict>
          <v:shape id="_x0000_s1042" style="position:absolute;margin-left:187.9pt;margin-top:13.2pt;width:236.5pt;height:.1pt;z-index:-15728128;mso-wrap-distance-left:0;mso-wrap-distance-right:0;mso-position-horizontal-relative:page" coordorigin="3758,264" coordsize="4730,0" path="m3758,264r4730,e" filled="f" strokeweight=".24447mm">
            <v:path arrowok="t"/>
            <w10:wrap type="topAndBottom" anchorx="page"/>
          </v:shape>
        </w:pict>
      </w:r>
    </w:p>
    <w:p w:rsidR="007760B9" w:rsidRDefault="007760B9">
      <w:pPr>
        <w:pStyle w:val="BodyText"/>
        <w:rPr>
          <w:b/>
        </w:rPr>
      </w:pPr>
    </w:p>
    <w:p w:rsidR="007760B9" w:rsidRDefault="007760B9">
      <w:pPr>
        <w:pStyle w:val="BodyText"/>
        <w:rPr>
          <w:b/>
        </w:rPr>
      </w:pPr>
    </w:p>
    <w:p w:rsidR="007760B9" w:rsidRDefault="007760B9">
      <w:pPr>
        <w:pStyle w:val="BodyText"/>
        <w:spacing w:before="3"/>
        <w:rPr>
          <w:b/>
          <w:sz w:val="28"/>
        </w:rPr>
      </w:pPr>
    </w:p>
    <w:p w:rsidR="00C86509" w:rsidRPr="00A00969" w:rsidRDefault="00C86509">
      <w:pPr>
        <w:tabs>
          <w:tab w:val="left" w:pos="9521"/>
          <w:tab w:val="left" w:pos="9584"/>
        </w:tabs>
        <w:spacing w:line="360" w:lineRule="auto"/>
        <w:ind w:left="221" w:right="117"/>
        <w:jc w:val="both"/>
        <w:rPr>
          <w:lang w:val="sr-Cyrl-RS"/>
        </w:rPr>
      </w:pPr>
      <w:proofErr w:type="spellStart"/>
      <w:r>
        <w:t>Назив</w:t>
      </w:r>
      <w:proofErr w:type="spellEnd"/>
      <w:r w:rsidR="00A00969">
        <w:t xml:space="preserve">: </w:t>
      </w:r>
      <w:r w:rsidR="00A00969">
        <w:rPr>
          <w:lang w:val="sr-Cyrl-RS"/>
        </w:rPr>
        <w:t>Бранислав Нушић“</w:t>
      </w:r>
    </w:p>
    <w:p w:rsidR="00C86509" w:rsidRDefault="00C86509">
      <w:pPr>
        <w:tabs>
          <w:tab w:val="left" w:pos="9521"/>
          <w:tab w:val="left" w:pos="9584"/>
        </w:tabs>
        <w:spacing w:line="360" w:lineRule="auto"/>
        <w:ind w:left="221" w:right="117"/>
        <w:jc w:val="both"/>
        <w:rPr>
          <w:u w:val="single"/>
        </w:rPr>
      </w:pPr>
      <w:r>
        <w:t xml:space="preserve"> </w:t>
      </w:r>
      <w:proofErr w:type="spellStart"/>
      <w:r>
        <w:t>Седиште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адреса</w:t>
      </w:r>
      <w:proofErr w:type="spellEnd"/>
      <w:r>
        <w:t>:</w:t>
      </w:r>
      <w:r>
        <w:rPr>
          <w:spacing w:val="-1"/>
        </w:rPr>
        <w:t xml:space="preserve"> </w:t>
      </w:r>
      <w:proofErr w:type="gramStart"/>
      <w:r w:rsidR="00A00969">
        <w:rPr>
          <w:u w:val="single"/>
          <w:lang w:val="sr-Cyrl-RS"/>
        </w:rPr>
        <w:t xml:space="preserve">Балканска </w:t>
      </w:r>
      <w:r w:rsidR="00A00969">
        <w:rPr>
          <w:u w:val="single"/>
        </w:rPr>
        <w:t xml:space="preserve"> </w:t>
      </w:r>
      <w:r w:rsidR="00A00969">
        <w:rPr>
          <w:u w:val="single"/>
          <w:lang w:val="sr-Cyrl-RS"/>
        </w:rPr>
        <w:t>31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Смедерево</w:t>
      </w:r>
      <w:proofErr w:type="spellEnd"/>
    </w:p>
    <w:p w:rsidR="00C86509" w:rsidRDefault="00C86509">
      <w:pPr>
        <w:tabs>
          <w:tab w:val="left" w:pos="9521"/>
          <w:tab w:val="left" w:pos="9584"/>
        </w:tabs>
        <w:spacing w:line="360" w:lineRule="auto"/>
        <w:ind w:left="221" w:right="117"/>
        <w:jc w:val="both"/>
        <w:rPr>
          <w:u w:val="single"/>
        </w:rPr>
      </w:pPr>
      <w:proofErr w:type="spellStart"/>
      <w:r>
        <w:t>Број</w:t>
      </w:r>
      <w:proofErr w:type="spellEnd"/>
      <w:r>
        <w:rPr>
          <w:spacing w:val="-4"/>
        </w:rPr>
        <w:t xml:space="preserve"> </w:t>
      </w:r>
      <w:r>
        <w:t>телефона</w:t>
      </w:r>
      <w:proofErr w:type="gramStart"/>
      <w:r>
        <w:t>:</w:t>
      </w:r>
      <w:r>
        <w:rPr>
          <w:u w:val="single"/>
        </w:rPr>
        <w:t>026</w:t>
      </w:r>
      <w:proofErr w:type="gramEnd"/>
      <w:r>
        <w:rPr>
          <w:u w:val="single"/>
        </w:rPr>
        <w:t>/</w:t>
      </w:r>
      <w:r w:rsidR="00A00969">
        <w:rPr>
          <w:u w:val="single"/>
          <w:lang w:val="sr-Cyrl-RS"/>
        </w:rPr>
        <w:t>4</w:t>
      </w:r>
      <w:r w:rsidR="00A00969">
        <w:rPr>
          <w:u w:val="single"/>
        </w:rPr>
        <w:t>617-3</w:t>
      </w:r>
      <w:r w:rsidR="00A00969">
        <w:rPr>
          <w:u w:val="single"/>
          <w:lang w:val="sr-Cyrl-RS"/>
        </w:rPr>
        <w:t>7</w:t>
      </w:r>
      <w:r>
        <w:rPr>
          <w:u w:val="single"/>
        </w:rPr>
        <w:t>8</w:t>
      </w:r>
    </w:p>
    <w:p w:rsidR="00C86509" w:rsidRPr="00A00969" w:rsidRDefault="00C86509">
      <w:pPr>
        <w:tabs>
          <w:tab w:val="left" w:pos="9521"/>
          <w:tab w:val="left" w:pos="9584"/>
        </w:tabs>
        <w:spacing w:line="360" w:lineRule="auto"/>
        <w:ind w:left="221" w:right="117"/>
        <w:jc w:val="both"/>
        <w:rPr>
          <w:lang w:val="sr-Cyrl-RS"/>
        </w:rPr>
      </w:pPr>
      <w:proofErr w:type="spellStart"/>
      <w:r>
        <w:t>Електронска</w:t>
      </w:r>
      <w:proofErr w:type="spellEnd"/>
      <w:r>
        <w:rPr>
          <w:spacing w:val="-7"/>
        </w:rPr>
        <w:t xml:space="preserve"> </w:t>
      </w:r>
      <w:proofErr w:type="spellStart"/>
      <w:r>
        <w:t>адреса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</w:t>
      </w:r>
      <w:proofErr w:type="spellStart"/>
      <w:r>
        <w:t>Веб</w:t>
      </w:r>
      <w:proofErr w:type="spellEnd"/>
      <w:r>
        <w:rPr>
          <w:spacing w:val="-4"/>
        </w:rPr>
        <w:t xml:space="preserve"> </w:t>
      </w:r>
      <w:proofErr w:type="spellStart"/>
      <w:r>
        <w:t>сајт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</w:t>
      </w:r>
      <w:proofErr w:type="spellStart"/>
      <w:r>
        <w:t>Матични</w:t>
      </w:r>
      <w:proofErr w:type="spellEnd"/>
      <w:r>
        <w:rPr>
          <w:spacing w:val="-9"/>
        </w:rPr>
        <w:t xml:space="preserve"> </w:t>
      </w:r>
      <w:proofErr w:type="spellStart"/>
      <w:r w:rsidR="00A00969">
        <w:t>број</w:t>
      </w:r>
      <w:proofErr w:type="spellEnd"/>
      <w:r w:rsidR="00A00969">
        <w:t>: 0716</w:t>
      </w:r>
      <w:r w:rsidR="00A00969">
        <w:rPr>
          <w:lang w:val="sr-Cyrl-RS"/>
        </w:rPr>
        <w:t>4696</w:t>
      </w:r>
    </w:p>
    <w:p w:rsidR="007760B9" w:rsidRPr="00A00969" w:rsidRDefault="00C86509">
      <w:pPr>
        <w:tabs>
          <w:tab w:val="left" w:pos="9521"/>
          <w:tab w:val="left" w:pos="9584"/>
        </w:tabs>
        <w:spacing w:line="360" w:lineRule="auto"/>
        <w:ind w:left="221" w:right="117"/>
        <w:jc w:val="both"/>
        <w:rPr>
          <w:lang w:val="sr-Cyrl-RS"/>
        </w:rPr>
      </w:pPr>
      <w:r>
        <w:rPr>
          <w:w w:val="41"/>
          <w:u w:val="single"/>
        </w:rPr>
        <w:t xml:space="preserve"> </w:t>
      </w:r>
      <w:r>
        <w:t xml:space="preserve"> ПИБ</w:t>
      </w:r>
      <w:proofErr w:type="gramStart"/>
      <w:r>
        <w:t>:</w:t>
      </w:r>
      <w:r w:rsidR="00A00969">
        <w:rPr>
          <w:spacing w:val="1"/>
        </w:rPr>
        <w:t>10</w:t>
      </w:r>
      <w:r w:rsidR="00A00969">
        <w:rPr>
          <w:spacing w:val="1"/>
          <w:lang w:val="sr-Cyrl-RS"/>
        </w:rPr>
        <w:t>1605251</w:t>
      </w:r>
      <w:proofErr w:type="gramEnd"/>
    </w:p>
    <w:p w:rsidR="007760B9" w:rsidRDefault="007760B9">
      <w:pPr>
        <w:pStyle w:val="BodyText"/>
        <w:spacing w:before="3"/>
        <w:rPr>
          <w:sz w:val="29"/>
        </w:rPr>
      </w:pPr>
    </w:p>
    <w:p w:rsidR="007760B9" w:rsidRDefault="00C86509">
      <w:pPr>
        <w:spacing w:before="91"/>
        <w:ind w:left="941"/>
        <w:jc w:val="both"/>
      </w:pPr>
      <w:proofErr w:type="spellStart"/>
      <w:r>
        <w:t>План</w:t>
      </w:r>
      <w:proofErr w:type="spellEnd"/>
      <w:r>
        <w:t xml:space="preserve">    </w:t>
      </w:r>
      <w:r>
        <w:rPr>
          <w:spacing w:val="40"/>
        </w:rPr>
        <w:t xml:space="preserve"> </w:t>
      </w:r>
      <w:proofErr w:type="spellStart"/>
      <w:r>
        <w:t>управљања</w:t>
      </w:r>
      <w:proofErr w:type="spellEnd"/>
      <w:r>
        <w:t xml:space="preserve">    </w:t>
      </w:r>
      <w:r>
        <w:rPr>
          <w:spacing w:val="42"/>
        </w:rPr>
        <w:t xml:space="preserve"> </w:t>
      </w:r>
      <w:proofErr w:type="spellStart"/>
      <w:r>
        <w:t>ризицима</w:t>
      </w:r>
      <w:proofErr w:type="spellEnd"/>
      <w:r>
        <w:t xml:space="preserve">    </w:t>
      </w:r>
      <w:r>
        <w:rPr>
          <w:spacing w:val="41"/>
        </w:rPr>
        <w:t xml:space="preserve"> </w:t>
      </w:r>
      <w:proofErr w:type="spellStart"/>
      <w:r>
        <w:t>од</w:t>
      </w:r>
      <w:proofErr w:type="spellEnd"/>
      <w:r>
        <w:t xml:space="preserve">    </w:t>
      </w:r>
      <w:r>
        <w:rPr>
          <w:spacing w:val="41"/>
        </w:rPr>
        <w:t xml:space="preserve"> </w:t>
      </w:r>
      <w:proofErr w:type="spellStart"/>
      <w:r>
        <w:t>повреде</w:t>
      </w:r>
      <w:proofErr w:type="spellEnd"/>
      <w:r>
        <w:t xml:space="preserve">    </w:t>
      </w:r>
      <w:r>
        <w:rPr>
          <w:spacing w:val="40"/>
        </w:rPr>
        <w:t xml:space="preserve"> </w:t>
      </w:r>
      <w:proofErr w:type="spellStart"/>
      <w:r>
        <w:t>принципа</w:t>
      </w:r>
      <w:proofErr w:type="spellEnd"/>
      <w:r>
        <w:t xml:space="preserve">    </w:t>
      </w:r>
      <w:r>
        <w:rPr>
          <w:spacing w:val="42"/>
        </w:rPr>
        <w:t xml:space="preserve"> </w:t>
      </w:r>
      <w:proofErr w:type="spellStart"/>
      <w:r>
        <w:t>родне</w:t>
      </w:r>
      <w:proofErr w:type="spellEnd"/>
      <w:r>
        <w:t xml:space="preserve">    </w:t>
      </w:r>
      <w:r>
        <w:rPr>
          <w:spacing w:val="42"/>
        </w:rPr>
        <w:t xml:space="preserve"> </w:t>
      </w:r>
      <w:proofErr w:type="spellStart"/>
      <w:r>
        <w:t>равноправности</w:t>
      </w:r>
      <w:proofErr w:type="spellEnd"/>
    </w:p>
    <w:p w:rsidR="007760B9" w:rsidRDefault="00A00969">
      <w:pPr>
        <w:tabs>
          <w:tab w:val="left" w:pos="4478"/>
          <w:tab w:val="left" w:pos="7751"/>
          <w:tab w:val="left" w:pos="8592"/>
        </w:tabs>
        <w:spacing w:before="17" w:line="256" w:lineRule="auto"/>
        <w:ind w:left="221" w:right="157"/>
        <w:jc w:val="both"/>
      </w:pPr>
      <w:r>
        <w:rPr>
          <w:u w:val="single"/>
          <w:lang w:val="sr-Cyrl-RS"/>
        </w:rPr>
        <w:t>ОШ,, Бранислав Нушић“</w:t>
      </w:r>
      <w:r w:rsidR="00C86509">
        <w:rPr>
          <w:u w:val="single"/>
        </w:rPr>
        <w:t xml:space="preserve"> у </w:t>
      </w:r>
      <w:proofErr w:type="spellStart"/>
      <w:r w:rsidR="00C86509">
        <w:rPr>
          <w:u w:val="single"/>
        </w:rPr>
        <w:t>Смедереву</w:t>
      </w:r>
      <w:proofErr w:type="spellEnd"/>
      <w:r w:rsidR="00C86509">
        <w:rPr>
          <w:spacing w:val="85"/>
        </w:rPr>
        <w:t xml:space="preserve"> </w:t>
      </w:r>
      <w:proofErr w:type="spellStart"/>
      <w:r w:rsidR="00C86509">
        <w:t>Број</w:t>
      </w:r>
      <w:proofErr w:type="spellEnd"/>
      <w:r w:rsidR="00C86509">
        <w:t>:</w:t>
      </w:r>
      <w:r w:rsidR="00C86509">
        <w:rPr>
          <w:u w:val="single"/>
        </w:rPr>
        <w:tab/>
      </w:r>
      <w:r w:rsidR="00C86509">
        <w:t>,</w:t>
      </w:r>
      <w:r w:rsidR="00C86509">
        <w:rPr>
          <w:spacing w:val="87"/>
        </w:rPr>
        <w:t xml:space="preserve"> </w:t>
      </w:r>
      <w:proofErr w:type="spellStart"/>
      <w:r w:rsidR="00C86509">
        <w:t>донет</w:t>
      </w:r>
      <w:proofErr w:type="spellEnd"/>
      <w:r w:rsidR="00C86509">
        <w:rPr>
          <w:u w:val="single"/>
        </w:rPr>
        <w:t xml:space="preserve">             у </w:t>
      </w:r>
      <w:proofErr w:type="spellStart"/>
      <w:r w:rsidR="00C86509">
        <w:rPr>
          <w:u w:val="single"/>
        </w:rPr>
        <w:t>Смедереву</w:t>
      </w:r>
      <w:proofErr w:type="spellEnd"/>
      <w:r w:rsidR="00C86509">
        <w:t>.</w:t>
      </w:r>
    </w:p>
    <w:p w:rsidR="007760B9" w:rsidRDefault="007760B9">
      <w:pPr>
        <w:pStyle w:val="BodyText"/>
      </w:pPr>
    </w:p>
    <w:p w:rsidR="007760B9" w:rsidRDefault="007760B9">
      <w:pPr>
        <w:pStyle w:val="BodyText"/>
        <w:spacing w:before="1"/>
        <w:rPr>
          <w:sz w:val="27"/>
        </w:rPr>
      </w:pPr>
    </w:p>
    <w:p w:rsidR="007760B9" w:rsidRDefault="00C86509">
      <w:pPr>
        <w:pStyle w:val="ListParagraph"/>
        <w:numPr>
          <w:ilvl w:val="0"/>
          <w:numId w:val="1"/>
        </w:numPr>
        <w:tabs>
          <w:tab w:val="left" w:pos="1209"/>
          <w:tab w:val="left" w:pos="1210"/>
          <w:tab w:val="left" w:pos="2483"/>
          <w:tab w:val="left" w:pos="3556"/>
          <w:tab w:val="left" w:pos="4524"/>
          <w:tab w:val="left" w:pos="5227"/>
          <w:tab w:val="left" w:pos="6618"/>
          <w:tab w:val="left" w:pos="7743"/>
          <w:tab w:val="left" w:pos="9005"/>
        </w:tabs>
        <w:spacing w:before="1" w:line="256" w:lineRule="auto"/>
        <w:ind w:left="221" w:right="166" w:firstLine="0"/>
        <w:rPr>
          <w:b/>
        </w:rPr>
      </w:pPr>
      <w:proofErr w:type="spellStart"/>
      <w:r>
        <w:rPr>
          <w:b/>
        </w:rPr>
        <w:t>Резултати</w:t>
      </w:r>
      <w:proofErr w:type="spellEnd"/>
      <w:r>
        <w:rPr>
          <w:b/>
        </w:rPr>
        <w:tab/>
      </w:r>
      <w:proofErr w:type="spellStart"/>
      <w:r>
        <w:rPr>
          <w:b/>
        </w:rPr>
        <w:t>процене</w:t>
      </w:r>
      <w:proofErr w:type="spellEnd"/>
      <w:r>
        <w:rPr>
          <w:b/>
        </w:rPr>
        <w:tab/>
      </w:r>
      <w:proofErr w:type="spellStart"/>
      <w:r>
        <w:rPr>
          <w:b/>
        </w:rPr>
        <w:t>ризика</w:t>
      </w:r>
      <w:proofErr w:type="spellEnd"/>
      <w:r>
        <w:rPr>
          <w:b/>
        </w:rPr>
        <w:tab/>
      </w:r>
      <w:proofErr w:type="spellStart"/>
      <w:r>
        <w:rPr>
          <w:b/>
        </w:rPr>
        <w:t>који</w:t>
      </w:r>
      <w:proofErr w:type="spellEnd"/>
      <w:r>
        <w:rPr>
          <w:b/>
        </w:rPr>
        <w:tab/>
      </w:r>
      <w:proofErr w:type="spellStart"/>
      <w:r>
        <w:rPr>
          <w:b/>
        </w:rPr>
        <w:t>угрожавају</w:t>
      </w:r>
      <w:proofErr w:type="spellEnd"/>
      <w:r>
        <w:rPr>
          <w:b/>
        </w:rPr>
        <w:tab/>
      </w:r>
      <w:proofErr w:type="spellStart"/>
      <w:r>
        <w:rPr>
          <w:b/>
        </w:rPr>
        <w:t>примену</w:t>
      </w:r>
      <w:proofErr w:type="spellEnd"/>
      <w:r>
        <w:rPr>
          <w:b/>
        </w:rPr>
        <w:tab/>
      </w:r>
      <w:proofErr w:type="spellStart"/>
      <w:r>
        <w:rPr>
          <w:b/>
        </w:rPr>
        <w:t>принципа</w:t>
      </w:r>
      <w:proofErr w:type="spellEnd"/>
      <w:r>
        <w:rPr>
          <w:b/>
        </w:rPr>
        <w:tab/>
      </w:r>
      <w:proofErr w:type="spellStart"/>
      <w:r>
        <w:rPr>
          <w:b/>
          <w:spacing w:val="-2"/>
        </w:rPr>
        <w:t>родне</w:t>
      </w:r>
      <w:proofErr w:type="spellEnd"/>
      <w:r>
        <w:rPr>
          <w:b/>
          <w:spacing w:val="-52"/>
        </w:rPr>
        <w:t xml:space="preserve"> </w:t>
      </w:r>
      <w:proofErr w:type="spellStart"/>
      <w:r>
        <w:rPr>
          <w:b/>
        </w:rPr>
        <w:t>равноправности</w:t>
      </w:r>
      <w:proofErr w:type="spellEnd"/>
      <w:r>
        <w:rPr>
          <w:b/>
        </w:rPr>
        <w:t>:</w:t>
      </w:r>
    </w:p>
    <w:p w:rsidR="007760B9" w:rsidRDefault="00C86509">
      <w:pPr>
        <w:pStyle w:val="ListParagraph"/>
        <w:numPr>
          <w:ilvl w:val="1"/>
          <w:numId w:val="1"/>
        </w:numPr>
        <w:tabs>
          <w:tab w:val="left" w:pos="1004"/>
          <w:tab w:val="left" w:pos="1974"/>
          <w:tab w:val="left" w:pos="3077"/>
          <w:tab w:val="left" w:pos="4046"/>
          <w:tab w:val="left" w:pos="4873"/>
          <w:tab w:val="left" w:pos="6202"/>
          <w:tab w:val="left" w:pos="7316"/>
          <w:tab w:val="left" w:pos="8066"/>
        </w:tabs>
        <w:spacing w:before="158" w:line="256" w:lineRule="auto"/>
        <w:ind w:right="165"/>
      </w:pPr>
      <w:proofErr w:type="spellStart"/>
      <w:r>
        <w:t>Навести</w:t>
      </w:r>
      <w:proofErr w:type="spellEnd"/>
      <w:r>
        <w:tab/>
      </w:r>
      <w:proofErr w:type="spellStart"/>
      <w:r>
        <w:t>резултате</w:t>
      </w:r>
      <w:proofErr w:type="spellEnd"/>
      <w:r>
        <w:tab/>
      </w:r>
      <w:proofErr w:type="spellStart"/>
      <w:r>
        <w:t>процене</w:t>
      </w:r>
      <w:proofErr w:type="spellEnd"/>
      <w:r>
        <w:tab/>
      </w:r>
      <w:proofErr w:type="spellStart"/>
      <w:r>
        <w:t>извора</w:t>
      </w:r>
      <w:proofErr w:type="spellEnd"/>
      <w:r>
        <w:tab/>
      </w:r>
      <w:proofErr w:type="spellStart"/>
      <w:r>
        <w:t>угрожавања</w:t>
      </w:r>
      <w:proofErr w:type="spellEnd"/>
      <w:r>
        <w:tab/>
      </w:r>
      <w:proofErr w:type="spellStart"/>
      <w:r>
        <w:t>принципа</w:t>
      </w:r>
      <w:proofErr w:type="spellEnd"/>
      <w:r>
        <w:tab/>
      </w:r>
      <w:proofErr w:type="spellStart"/>
      <w:r>
        <w:t>родне</w:t>
      </w:r>
      <w:proofErr w:type="spellEnd"/>
      <w:r>
        <w:tab/>
      </w:r>
      <w:proofErr w:type="spellStart"/>
      <w:r>
        <w:rPr>
          <w:spacing w:val="-1"/>
        </w:rPr>
        <w:t>равноправности</w:t>
      </w:r>
      <w:proofErr w:type="spellEnd"/>
      <w:r>
        <w:rPr>
          <w:spacing w:val="-52"/>
        </w:rPr>
        <w:t xml:space="preserve"> </w:t>
      </w:r>
      <w:proofErr w:type="spellStart"/>
      <w:r>
        <w:t>запослених</w:t>
      </w:r>
      <w:proofErr w:type="spellEnd"/>
      <w:r>
        <w:rPr>
          <w:spacing w:val="-3"/>
        </w:rPr>
        <w:t xml:space="preserve"> </w:t>
      </w:r>
      <w:proofErr w:type="spellStart"/>
      <w:r>
        <w:t>лица</w:t>
      </w:r>
      <w:proofErr w:type="spellEnd"/>
      <w:r>
        <w:rPr>
          <w:spacing w:val="-1"/>
        </w:rPr>
        <w:t xml:space="preserve"> </w:t>
      </w:r>
      <w:r>
        <w:t>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процесу</w:t>
      </w:r>
      <w:proofErr w:type="spellEnd"/>
      <w:r>
        <w:rPr>
          <w:spacing w:val="-2"/>
        </w:rPr>
        <w:t xml:space="preserve"> </w:t>
      </w:r>
      <w:proofErr w:type="spellStart"/>
      <w:r>
        <w:t>рада</w:t>
      </w:r>
      <w:proofErr w:type="spellEnd"/>
      <w:r>
        <w:t>:</w:t>
      </w:r>
    </w:p>
    <w:p w:rsidR="007760B9" w:rsidRDefault="00A00969">
      <w:pPr>
        <w:pStyle w:val="BodyText"/>
        <w:spacing w:before="8"/>
        <w:rPr>
          <w:sz w:val="17"/>
        </w:rPr>
      </w:pPr>
      <w:r>
        <w:pict>
          <v:shape id="_x0000_s1041" style="position:absolute;margin-left:108.1pt;margin-top:12.4pt;width:429pt;height:.1pt;z-index:-15727616;mso-wrap-distance-left:0;mso-wrap-distance-right:0;mso-position-horizontal-relative:page" coordorigin="2162,248" coordsize="8580,0" path="m2162,248r8580,e" filled="f" strokeweight=".44pt">
            <v:path arrowok="t"/>
            <w10:wrap type="topAndBottom" anchorx="page"/>
          </v:shape>
        </w:pict>
      </w:r>
      <w:r>
        <w:pict>
          <v:shape id="_x0000_s1040" style="position:absolute;margin-left:108.1pt;margin-top:31.3pt;width:429pt;height:.1pt;z-index:-15727104;mso-wrap-distance-left:0;mso-wrap-distance-right:0;mso-position-horizontal-relative:page" coordorigin="2162,626" coordsize="8580,0" path="m2162,626r8580,e" filled="f" strokeweight=".44pt">
            <v:path arrowok="t"/>
            <w10:wrap type="topAndBottom" anchorx="page"/>
          </v:shape>
        </w:pict>
      </w:r>
    </w:p>
    <w:p w:rsidR="007760B9" w:rsidRDefault="007760B9">
      <w:pPr>
        <w:pStyle w:val="BodyText"/>
        <w:spacing w:before="1"/>
        <w:rPr>
          <w:sz w:val="26"/>
        </w:rPr>
      </w:pPr>
    </w:p>
    <w:p w:rsidR="007760B9" w:rsidRDefault="007760B9">
      <w:pPr>
        <w:pStyle w:val="BodyText"/>
      </w:pPr>
    </w:p>
    <w:p w:rsidR="007760B9" w:rsidRDefault="00C86509">
      <w:pPr>
        <w:pStyle w:val="ListParagraph"/>
        <w:numPr>
          <w:ilvl w:val="1"/>
          <w:numId w:val="1"/>
        </w:numPr>
        <w:tabs>
          <w:tab w:val="left" w:pos="1008"/>
        </w:tabs>
        <w:spacing w:before="91" w:line="256" w:lineRule="auto"/>
        <w:ind w:left="1008" w:right="173" w:hanging="360"/>
        <w:jc w:val="both"/>
      </w:pPr>
      <w:proofErr w:type="spellStart"/>
      <w:r>
        <w:t>Навести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вероватноће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годину</w:t>
      </w:r>
      <w:proofErr w:type="spellEnd"/>
      <w:r>
        <w:rPr>
          <w:spacing w:val="-1"/>
        </w:rPr>
        <w:t xml:space="preserve"> </w:t>
      </w:r>
      <w:proofErr w:type="spellStart"/>
      <w:r>
        <w:t>извештавања</w:t>
      </w:r>
      <w:proofErr w:type="spellEnd"/>
      <w:r>
        <w:t>:</w:t>
      </w:r>
    </w:p>
    <w:p w:rsidR="007760B9" w:rsidRDefault="00C86509">
      <w:pPr>
        <w:tabs>
          <w:tab w:val="left" w:pos="9456"/>
          <w:tab w:val="left" w:pos="9497"/>
        </w:tabs>
        <w:spacing w:line="360" w:lineRule="auto"/>
        <w:ind w:left="941" w:right="172"/>
        <w:jc w:val="both"/>
      </w:pPr>
      <w:proofErr w:type="gramStart"/>
      <w:r>
        <w:t>а)</w:t>
      </w:r>
      <w:r>
        <w:rPr>
          <w:spacing w:val="-3"/>
        </w:rPr>
        <w:t xml:space="preserve"> </w:t>
      </w:r>
      <w:proofErr w:type="spellStart"/>
      <w:r>
        <w:t>занемарљив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б)</w:t>
      </w:r>
      <w:r>
        <w:rPr>
          <w:spacing w:val="-2"/>
        </w:rPr>
        <w:t xml:space="preserve"> </w:t>
      </w:r>
      <w:proofErr w:type="spellStart"/>
      <w:r>
        <w:t>мали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3"/>
        </w:rPr>
        <w:t xml:space="preserve"> </w:t>
      </w:r>
      <w:r>
        <w:t>в)</w:t>
      </w:r>
      <w:r>
        <w:rPr>
          <w:spacing w:val="-3"/>
        </w:rPr>
        <w:t xml:space="preserve"> </w:t>
      </w:r>
      <w:proofErr w:type="spellStart"/>
      <w:r>
        <w:t>средњи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spellStart"/>
      <w:r>
        <w:t>велики</w:t>
      </w:r>
      <w:proofErr w:type="spell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д)</w:t>
      </w:r>
      <w:r>
        <w:rPr>
          <w:spacing w:val="-3"/>
        </w:rPr>
        <w:t xml:space="preserve"> </w:t>
      </w:r>
      <w:proofErr w:type="spellStart"/>
      <w:r>
        <w:t>изразито</w:t>
      </w:r>
      <w:proofErr w:type="spellEnd"/>
      <w:r>
        <w:rPr>
          <w:spacing w:val="-2"/>
        </w:rPr>
        <w:t xml:space="preserve"> </w:t>
      </w:r>
      <w:proofErr w:type="spellStart"/>
      <w:r>
        <w:t>велики</w:t>
      </w:r>
      <w:proofErr w:type="spellEnd"/>
      <w:r>
        <w:rPr>
          <w:u w:val="single"/>
        </w:rPr>
        <w:tab/>
      </w:r>
      <w:r>
        <w:t>.</w:t>
      </w:r>
      <w:proofErr w:type="gramEnd"/>
    </w:p>
    <w:p w:rsidR="007760B9" w:rsidRDefault="007760B9">
      <w:pPr>
        <w:spacing w:line="360" w:lineRule="auto"/>
        <w:jc w:val="both"/>
        <w:sectPr w:rsidR="007760B9">
          <w:pgSz w:w="12240" w:h="15840"/>
          <w:pgMar w:top="1380" w:right="1280" w:bottom="280" w:left="1220" w:header="720" w:footer="720" w:gutter="0"/>
          <w:cols w:space="720"/>
        </w:sectPr>
      </w:pPr>
    </w:p>
    <w:p w:rsidR="007760B9" w:rsidRDefault="007760B9">
      <w:pPr>
        <w:pStyle w:val="BodyText"/>
        <w:spacing w:before="4"/>
        <w:rPr>
          <w:sz w:val="10"/>
        </w:rPr>
      </w:pPr>
    </w:p>
    <w:p w:rsidR="007760B9" w:rsidRDefault="00C86509">
      <w:pPr>
        <w:pStyle w:val="ListParagraph"/>
        <w:numPr>
          <w:ilvl w:val="1"/>
          <w:numId w:val="1"/>
        </w:numPr>
        <w:tabs>
          <w:tab w:val="left" w:pos="1008"/>
        </w:tabs>
        <w:spacing w:before="91" w:line="256" w:lineRule="auto"/>
        <w:ind w:left="1008" w:right="166" w:hanging="360"/>
        <w:jc w:val="both"/>
      </w:pPr>
      <w:proofErr w:type="spellStart"/>
      <w:r>
        <w:t>Број</w:t>
      </w:r>
      <w:proofErr w:type="spellEnd"/>
      <w:r>
        <w:rPr>
          <w:spacing w:val="1"/>
        </w:rPr>
        <w:t xml:space="preserve"> </w:t>
      </w:r>
      <w:proofErr w:type="spellStart"/>
      <w:r>
        <w:t>регистрованих</w:t>
      </w:r>
      <w:proofErr w:type="spellEnd"/>
      <w:r>
        <w:rPr>
          <w:spacing w:val="1"/>
        </w:rPr>
        <w:t xml:space="preserve"> </w:t>
      </w:r>
      <w:proofErr w:type="spellStart"/>
      <w:r>
        <w:t>случајева</w:t>
      </w:r>
      <w:proofErr w:type="spellEnd"/>
      <w:r>
        <w:rPr>
          <w:spacing w:val="1"/>
        </w:rPr>
        <w:t xml:space="preserve"> </w:t>
      </w:r>
      <w:proofErr w:type="spellStart"/>
      <w:r>
        <w:t>угрожавања</w:t>
      </w:r>
      <w:proofErr w:type="spellEnd"/>
      <w:r>
        <w:rPr>
          <w:spacing w:val="1"/>
        </w:rPr>
        <w:t xml:space="preserve"> </w:t>
      </w:r>
      <w:proofErr w:type="spellStart"/>
      <w:r>
        <w:t>принципа</w:t>
      </w:r>
      <w:proofErr w:type="spellEnd"/>
      <w:r>
        <w:rPr>
          <w:spacing w:val="1"/>
        </w:rPr>
        <w:t xml:space="preserve"> </w:t>
      </w:r>
      <w:proofErr w:type="spellStart"/>
      <w:r>
        <w:t>родне</w:t>
      </w:r>
      <w:proofErr w:type="spellEnd"/>
      <w:r>
        <w:rPr>
          <w:spacing w:val="1"/>
        </w:rPr>
        <w:t xml:space="preserve"> </w:t>
      </w:r>
      <w:proofErr w:type="spellStart"/>
      <w:r>
        <w:t>равноправности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години</w:t>
      </w:r>
      <w:proofErr w:type="spellEnd"/>
      <w:r>
        <w:rPr>
          <w:spacing w:val="1"/>
        </w:rPr>
        <w:t xml:space="preserve"> </w:t>
      </w:r>
      <w:proofErr w:type="spellStart"/>
      <w:r>
        <w:t>извештавања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разврстаних</w:t>
      </w:r>
      <w:proofErr w:type="spellEnd"/>
      <w:r>
        <w:rPr>
          <w:spacing w:val="-3"/>
        </w:rP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степену</w:t>
      </w:r>
      <w:proofErr w:type="spellEnd"/>
      <w:r>
        <w:rPr>
          <w:spacing w:val="-3"/>
        </w:rPr>
        <w:t xml:space="preserve"> </w:t>
      </w:r>
      <w:proofErr w:type="spellStart"/>
      <w:r>
        <w:t>ризика</w:t>
      </w:r>
      <w:proofErr w:type="spellEnd"/>
      <w:r>
        <w:t xml:space="preserve"> (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):</w:t>
      </w:r>
    </w:p>
    <w:p w:rsidR="007760B9" w:rsidRDefault="00C86509">
      <w:pPr>
        <w:tabs>
          <w:tab w:val="left" w:pos="9474"/>
          <w:tab w:val="left" w:pos="9508"/>
        </w:tabs>
        <w:spacing w:line="360" w:lineRule="auto"/>
        <w:ind w:left="941" w:right="174"/>
        <w:jc w:val="both"/>
      </w:pPr>
      <w:proofErr w:type="gramStart"/>
      <w:r>
        <w:t>а)</w:t>
      </w:r>
      <w:r>
        <w:rPr>
          <w:spacing w:val="-3"/>
        </w:rPr>
        <w:t xml:space="preserve"> </w:t>
      </w:r>
      <w:proofErr w:type="spellStart"/>
      <w:r>
        <w:t>веома</w:t>
      </w:r>
      <w:proofErr w:type="spellEnd"/>
      <w:r>
        <w:rPr>
          <w:spacing w:val="-2"/>
        </w:rPr>
        <w:t xml:space="preserve"> </w:t>
      </w:r>
      <w:proofErr w:type="spellStart"/>
      <w:r>
        <w:t>висок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црвена</w:t>
      </w:r>
      <w:proofErr w:type="spellEnd"/>
      <w:r>
        <w:t>)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б)</w:t>
      </w:r>
      <w:r>
        <w:rPr>
          <w:spacing w:val="-4"/>
        </w:rPr>
        <w:t xml:space="preserve"> </w:t>
      </w:r>
      <w:proofErr w:type="spellStart"/>
      <w:r>
        <w:t>висок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наранџаста</w:t>
      </w:r>
      <w:proofErr w:type="spell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в)</w:t>
      </w:r>
      <w:r>
        <w:rPr>
          <w:spacing w:val="-4"/>
        </w:rPr>
        <w:t xml:space="preserve"> </w:t>
      </w:r>
      <w:proofErr w:type="spellStart"/>
      <w:r>
        <w:t>умерени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жута</w:t>
      </w:r>
      <w:proofErr w:type="spellEnd"/>
      <w:r>
        <w:t>)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г)</w:t>
      </w:r>
      <w:r>
        <w:rPr>
          <w:spacing w:val="-2"/>
        </w:rPr>
        <w:t xml:space="preserve"> </w:t>
      </w:r>
      <w:proofErr w:type="spellStart"/>
      <w:r>
        <w:t>низак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зелена</w:t>
      </w:r>
      <w:proofErr w:type="spellEnd"/>
      <w:r>
        <w:t>)</w:t>
      </w:r>
      <w:r>
        <w:rPr>
          <w:u w:val="single"/>
        </w:rPr>
        <w:tab/>
      </w:r>
      <w:r>
        <w:t>.</w:t>
      </w:r>
      <w:proofErr w:type="gramEnd"/>
    </w:p>
    <w:p w:rsidR="007760B9" w:rsidRDefault="007760B9">
      <w:pPr>
        <w:pStyle w:val="BodyText"/>
        <w:spacing w:before="2"/>
        <w:rPr>
          <w:sz w:val="23"/>
        </w:rPr>
      </w:pPr>
    </w:p>
    <w:p w:rsidR="007760B9" w:rsidRDefault="00C86509">
      <w:pPr>
        <w:pStyle w:val="ListParagraph"/>
        <w:numPr>
          <w:ilvl w:val="1"/>
          <w:numId w:val="1"/>
        </w:numPr>
        <w:tabs>
          <w:tab w:val="left" w:pos="1008"/>
        </w:tabs>
        <w:spacing w:before="1" w:line="256" w:lineRule="auto"/>
        <w:ind w:left="1008" w:right="166" w:hanging="360"/>
        <w:jc w:val="both"/>
      </w:pPr>
      <w:proofErr w:type="spellStart"/>
      <w:r>
        <w:t>Навести</w:t>
      </w:r>
      <w:proofErr w:type="spellEnd"/>
      <w:r>
        <w:rPr>
          <w:spacing w:val="1"/>
        </w:rPr>
        <w:t xml:space="preserve"> </w:t>
      </w:r>
      <w:proofErr w:type="spellStart"/>
      <w:r>
        <w:t>процену</w:t>
      </w:r>
      <w:proofErr w:type="spellEnd"/>
      <w:r>
        <w:rPr>
          <w:spacing w:val="1"/>
        </w:rPr>
        <w:t xml:space="preserve"> </w:t>
      </w:r>
      <w:proofErr w:type="spellStart"/>
      <w:r>
        <w:t>последица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наступиле</w:t>
      </w:r>
      <w:proofErr w:type="spellEnd"/>
      <w:r>
        <w:rPr>
          <w:spacing w:val="1"/>
        </w:rPr>
        <w:t xml:space="preserve"> </w:t>
      </w:r>
      <w:proofErr w:type="spellStart"/>
      <w:r>
        <w:t>услед</w:t>
      </w:r>
      <w:proofErr w:type="spellEnd"/>
      <w:r>
        <w:rPr>
          <w:spacing w:val="1"/>
        </w:rPr>
        <w:t xml:space="preserve"> </w:t>
      </w:r>
      <w:proofErr w:type="spellStart"/>
      <w:r>
        <w:t>повреде</w:t>
      </w:r>
      <w:proofErr w:type="spellEnd"/>
      <w:r>
        <w:rPr>
          <w:spacing w:val="1"/>
        </w:rPr>
        <w:t xml:space="preserve"> </w:t>
      </w:r>
      <w:proofErr w:type="spellStart"/>
      <w:r>
        <w:t>принципа</w:t>
      </w:r>
      <w:proofErr w:type="spellEnd"/>
      <w:r>
        <w:rPr>
          <w:spacing w:val="1"/>
        </w:rPr>
        <w:t xml:space="preserve"> </w:t>
      </w:r>
      <w:proofErr w:type="spellStart"/>
      <w:r>
        <w:t>родне</w:t>
      </w:r>
      <w:proofErr w:type="spellEnd"/>
      <w:r>
        <w:rPr>
          <w:spacing w:val="1"/>
        </w:rPr>
        <w:t xml:space="preserve"> </w:t>
      </w:r>
      <w:proofErr w:type="spellStart"/>
      <w:r>
        <w:t>равноправности</w:t>
      </w:r>
      <w:proofErr w:type="spellEnd"/>
      <w:r>
        <w:rPr>
          <w:spacing w:val="-1"/>
        </w:rPr>
        <w:t xml:space="preserve"> </w:t>
      </w:r>
      <w:proofErr w:type="spellStart"/>
      <w:r>
        <w:t>код</w:t>
      </w:r>
      <w:proofErr w:type="spellEnd"/>
      <w:r>
        <w:rPr>
          <w:spacing w:val="-3"/>
        </w:rPr>
        <w:t xml:space="preserve"> </w:t>
      </w:r>
      <w:proofErr w:type="spellStart"/>
      <w:r>
        <w:t>запослених</w:t>
      </w:r>
      <w:proofErr w:type="spellEnd"/>
      <w:r>
        <w:rPr>
          <w:spacing w:val="-3"/>
        </w:rPr>
        <w:t xml:space="preserve"> </w:t>
      </w:r>
      <w:proofErr w:type="spellStart"/>
      <w:r>
        <w:t>лица</w:t>
      </w:r>
      <w:proofErr w:type="spellEnd"/>
      <w:r>
        <w:rPr>
          <w:spacing w:val="-1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-1"/>
        </w:rPr>
        <w:t xml:space="preserve"> </w:t>
      </w:r>
      <w:proofErr w:type="spellStart"/>
      <w:r>
        <w:t>странака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процесу</w:t>
      </w:r>
      <w:proofErr w:type="spellEnd"/>
      <w:r>
        <w:rPr>
          <w:spacing w:val="-3"/>
        </w:rPr>
        <w:t xml:space="preserve"> </w:t>
      </w:r>
      <w:proofErr w:type="spellStart"/>
      <w:r>
        <w:t>рада</w:t>
      </w:r>
      <w:proofErr w:type="spellEnd"/>
      <w:r>
        <w:t>:</w:t>
      </w:r>
    </w:p>
    <w:p w:rsidR="007760B9" w:rsidRDefault="00C86509">
      <w:pPr>
        <w:tabs>
          <w:tab w:val="left" w:pos="9405"/>
          <w:tab w:val="left" w:pos="9438"/>
        </w:tabs>
        <w:spacing w:line="360" w:lineRule="auto"/>
        <w:ind w:left="941" w:right="244"/>
        <w:jc w:val="both"/>
      </w:pPr>
      <w:proofErr w:type="gramStart"/>
      <w:r>
        <w:t>а)</w:t>
      </w:r>
      <w:r>
        <w:rPr>
          <w:spacing w:val="-3"/>
        </w:rPr>
        <w:t xml:space="preserve"> </w:t>
      </w:r>
      <w:proofErr w:type="spellStart"/>
      <w:r>
        <w:t>катастрофалне</w:t>
      </w:r>
      <w:proofErr w:type="spellEnd"/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б)</w:t>
      </w:r>
      <w:r>
        <w:rPr>
          <w:spacing w:val="-3"/>
        </w:rPr>
        <w:t xml:space="preserve"> </w:t>
      </w:r>
      <w:proofErr w:type="spellStart"/>
      <w:r>
        <w:t>озбиљне</w:t>
      </w:r>
      <w:proofErr w:type="spellEnd"/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в)</w:t>
      </w:r>
      <w:r>
        <w:rPr>
          <w:spacing w:val="-3"/>
        </w:rPr>
        <w:t xml:space="preserve"> </w:t>
      </w:r>
      <w:proofErr w:type="spellStart"/>
      <w:r>
        <w:t>умерене</w:t>
      </w:r>
      <w:proofErr w:type="spellEnd"/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 xml:space="preserve">г) </w:t>
      </w:r>
      <w:proofErr w:type="spellStart"/>
      <w:r>
        <w:t>мале</w:t>
      </w:r>
      <w:proofErr w:type="spellEnd"/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д)</w:t>
      </w:r>
      <w:r>
        <w:rPr>
          <w:spacing w:val="-3"/>
        </w:rPr>
        <w:t xml:space="preserve"> </w:t>
      </w:r>
      <w:proofErr w:type="spellStart"/>
      <w:r>
        <w:t>минималне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.</w:t>
      </w:r>
      <w:proofErr w:type="gramEnd"/>
    </w:p>
    <w:p w:rsidR="007760B9" w:rsidRDefault="007760B9">
      <w:pPr>
        <w:pStyle w:val="BodyText"/>
        <w:rPr>
          <w:sz w:val="23"/>
        </w:rPr>
      </w:pPr>
    </w:p>
    <w:p w:rsidR="007760B9" w:rsidRDefault="00C86509">
      <w:pPr>
        <w:pStyle w:val="ListParagraph"/>
        <w:numPr>
          <w:ilvl w:val="1"/>
          <w:numId w:val="1"/>
        </w:numPr>
        <w:tabs>
          <w:tab w:val="left" w:pos="1008"/>
        </w:tabs>
        <w:spacing w:line="256" w:lineRule="auto"/>
        <w:ind w:left="1008" w:right="166" w:hanging="360"/>
        <w:jc w:val="both"/>
      </w:pPr>
      <w:proofErr w:type="spellStart"/>
      <w:r>
        <w:t>Навести</w:t>
      </w:r>
      <w:proofErr w:type="spellEnd"/>
      <w:r>
        <w:rPr>
          <w:spacing w:val="1"/>
        </w:rPr>
        <w:t xml:space="preserve"> </w:t>
      </w:r>
      <w:proofErr w:type="spellStart"/>
      <w:r>
        <w:t>резултате</w:t>
      </w:r>
      <w:proofErr w:type="spellEnd"/>
      <w:r>
        <w:rPr>
          <w:spacing w:val="1"/>
        </w:rPr>
        <w:t xml:space="preserve"> </w:t>
      </w:r>
      <w:proofErr w:type="spellStart"/>
      <w:r>
        <w:t>процене</w:t>
      </w:r>
      <w:proofErr w:type="spellEnd"/>
      <w:r>
        <w:rPr>
          <w:spacing w:val="1"/>
        </w:rPr>
        <w:t xml:space="preserve"> </w:t>
      </w:r>
      <w:proofErr w:type="spellStart"/>
      <w:r>
        <w:t>потреба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могућности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заштиту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rPr>
          <w:spacing w:val="1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странака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процесу</w:t>
      </w:r>
      <w:proofErr w:type="spellEnd"/>
      <w:r>
        <w:rPr>
          <w:spacing w:val="-1"/>
        </w:rPr>
        <w:t xml:space="preserve"> </w:t>
      </w:r>
      <w:proofErr w:type="spellStart"/>
      <w:r>
        <w:t>рада</w:t>
      </w:r>
      <w:proofErr w:type="spellEnd"/>
      <w:r>
        <w:rPr>
          <w:spacing w:val="-1"/>
        </w:rPr>
        <w:t xml:space="preserve"> </w:t>
      </w:r>
      <w:proofErr w:type="spellStart"/>
      <w:r>
        <w:t>од</w:t>
      </w:r>
      <w:proofErr w:type="spellEnd"/>
      <w:r>
        <w:rPr>
          <w:spacing w:val="-3"/>
        </w:rPr>
        <w:t xml:space="preserve"> </w:t>
      </w:r>
      <w:proofErr w:type="spellStart"/>
      <w:r>
        <w:t>повреде</w:t>
      </w:r>
      <w:proofErr w:type="spellEnd"/>
      <w:r>
        <w:rPr>
          <w:spacing w:val="-2"/>
        </w:rP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rPr>
          <w:spacing w:val="-1"/>
        </w:rPr>
        <w:t xml:space="preserve"> </w:t>
      </w:r>
      <w:proofErr w:type="spellStart"/>
      <w:r>
        <w:t>равноправности</w:t>
      </w:r>
      <w:proofErr w:type="spellEnd"/>
      <w:r>
        <w:t>:</w:t>
      </w:r>
    </w:p>
    <w:p w:rsidR="007760B9" w:rsidRDefault="00A00969">
      <w:pPr>
        <w:pStyle w:val="BodyText"/>
        <w:spacing w:before="8"/>
        <w:rPr>
          <w:sz w:val="17"/>
        </w:rPr>
      </w:pPr>
      <w:r>
        <w:pict>
          <v:shape id="_x0000_s1039" style="position:absolute;margin-left:108.1pt;margin-top:12.4pt;width:429pt;height:.1pt;z-index:-15726592;mso-wrap-distance-left:0;mso-wrap-distance-right:0;mso-position-horizontal-relative:page" coordorigin="2162,248" coordsize="8580,0" path="m2162,248r8580,e" filled="f" strokeweight=".44pt">
            <v:path arrowok="t"/>
            <w10:wrap type="topAndBottom" anchorx="page"/>
          </v:shape>
        </w:pict>
      </w:r>
      <w:r>
        <w:pict>
          <v:shape id="_x0000_s1038" style="position:absolute;margin-left:108.1pt;margin-top:31.4pt;width:429pt;height:.1pt;z-index:-15726080;mso-wrap-distance-left:0;mso-wrap-distance-right:0;mso-position-horizontal-relative:page" coordorigin="2162,628" coordsize="8580,0" path="m2162,628r8580,e" filled="f" strokeweight=".44pt">
            <v:path arrowok="t"/>
            <w10:wrap type="topAndBottom" anchorx="page"/>
          </v:shape>
        </w:pict>
      </w:r>
    </w:p>
    <w:p w:rsidR="007760B9" w:rsidRDefault="007760B9">
      <w:pPr>
        <w:pStyle w:val="BodyText"/>
        <w:spacing w:before="3"/>
        <w:rPr>
          <w:sz w:val="26"/>
        </w:rPr>
      </w:pPr>
    </w:p>
    <w:p w:rsidR="007760B9" w:rsidRDefault="00C86509">
      <w:pPr>
        <w:spacing w:before="95"/>
        <w:ind w:right="162"/>
        <w:jc w:val="right"/>
      </w:pPr>
      <w:r>
        <w:t>.</w:t>
      </w:r>
    </w:p>
    <w:p w:rsidR="007760B9" w:rsidRDefault="00A00969"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29pt;height:.45pt;mso-position-horizontal-relative:char;mso-position-vertical-relative:line" coordsize="8580,9">
            <v:line id="_x0000_s1037" style="position:absolute" from="0,4" to="8580,4" strokeweight=".44pt"/>
            <w10:wrap type="none"/>
            <w10:anchorlock/>
          </v:group>
        </w:pict>
      </w:r>
    </w:p>
    <w:p w:rsidR="007760B9" w:rsidRDefault="007760B9">
      <w:pPr>
        <w:pStyle w:val="BodyText"/>
        <w:spacing w:before="3"/>
        <w:rPr>
          <w:sz w:val="31"/>
        </w:rPr>
      </w:pPr>
    </w:p>
    <w:p w:rsidR="007760B9" w:rsidRDefault="00C86509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ind w:left="221" w:right="164" w:firstLine="0"/>
        <w:rPr>
          <w:b/>
        </w:rPr>
      </w:pPr>
      <w:proofErr w:type="spellStart"/>
      <w:r>
        <w:rPr>
          <w:b/>
        </w:rPr>
        <w:t>Мере</w:t>
      </w:r>
      <w:proofErr w:type="spellEnd"/>
      <w:r>
        <w:rPr>
          <w:b/>
          <w:spacing w:val="21"/>
        </w:rPr>
        <w:t xml:space="preserve"> </w:t>
      </w:r>
      <w:proofErr w:type="spellStart"/>
      <w:r>
        <w:rPr>
          <w:b/>
        </w:rPr>
        <w:t>предвиђене</w:t>
      </w:r>
      <w:proofErr w:type="spellEnd"/>
      <w:r>
        <w:rPr>
          <w:b/>
          <w:spacing w:val="24"/>
        </w:rPr>
        <w:t xml:space="preserve"> </w:t>
      </w:r>
      <w:proofErr w:type="spellStart"/>
      <w:r>
        <w:rPr>
          <w:b/>
        </w:rPr>
        <w:t>планом</w:t>
      </w:r>
      <w:proofErr w:type="spellEnd"/>
      <w:r>
        <w:rPr>
          <w:b/>
          <w:spacing w:val="23"/>
        </w:rPr>
        <w:t xml:space="preserve"> </w:t>
      </w:r>
      <w:proofErr w:type="spellStart"/>
      <w:r>
        <w:rPr>
          <w:b/>
        </w:rPr>
        <w:t>управљања</w:t>
      </w:r>
      <w:proofErr w:type="spellEnd"/>
      <w:r>
        <w:rPr>
          <w:b/>
          <w:spacing w:val="21"/>
        </w:rPr>
        <w:t xml:space="preserve"> </w:t>
      </w:r>
      <w:proofErr w:type="spellStart"/>
      <w:r>
        <w:rPr>
          <w:b/>
        </w:rPr>
        <w:t>ризицима</w:t>
      </w:r>
      <w:proofErr w:type="spellEnd"/>
      <w:r>
        <w:rPr>
          <w:b/>
          <w:spacing w:val="25"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  <w:spacing w:val="22"/>
        </w:rPr>
        <w:t xml:space="preserve"> </w:t>
      </w:r>
      <w:proofErr w:type="spellStart"/>
      <w:r>
        <w:rPr>
          <w:b/>
        </w:rPr>
        <w:t>повреде</w:t>
      </w:r>
      <w:proofErr w:type="spellEnd"/>
      <w:r>
        <w:rPr>
          <w:b/>
          <w:spacing w:val="21"/>
        </w:rPr>
        <w:t xml:space="preserve"> </w:t>
      </w:r>
      <w:proofErr w:type="spellStart"/>
      <w:r>
        <w:rPr>
          <w:b/>
        </w:rPr>
        <w:t>принципа</w:t>
      </w:r>
      <w:proofErr w:type="spellEnd"/>
      <w:r>
        <w:rPr>
          <w:b/>
          <w:spacing w:val="25"/>
        </w:rPr>
        <w:t xml:space="preserve"> </w:t>
      </w:r>
      <w:proofErr w:type="spellStart"/>
      <w:r>
        <w:rPr>
          <w:b/>
        </w:rPr>
        <w:t>родне</w:t>
      </w:r>
      <w:proofErr w:type="spellEnd"/>
      <w:r>
        <w:rPr>
          <w:b/>
          <w:spacing w:val="-52"/>
        </w:rPr>
        <w:t xml:space="preserve"> </w:t>
      </w:r>
      <w:proofErr w:type="spellStart"/>
      <w:r>
        <w:rPr>
          <w:b/>
        </w:rPr>
        <w:t>равноправности</w:t>
      </w:r>
      <w:proofErr w:type="spellEnd"/>
      <w:r>
        <w:rPr>
          <w:b/>
        </w:rPr>
        <w:t>:</w:t>
      </w:r>
    </w:p>
    <w:p w:rsidR="007760B9" w:rsidRDefault="00C86509">
      <w:pPr>
        <w:ind w:left="580"/>
      </w:pPr>
      <w:r>
        <w:t>1)</w:t>
      </w:r>
    </w:p>
    <w:p w:rsidR="007760B9" w:rsidRDefault="00A00969">
      <w:pPr>
        <w:pStyle w:val="BodyText"/>
        <w:spacing w:line="20" w:lineRule="exact"/>
        <w:ind w:left="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29pt;height:.45pt;mso-position-horizontal-relative:char;mso-position-vertical-relative:line" coordsize="8580,9">
            <v:line id="_x0000_s1035" style="position:absolute" from="0,4" to="8580,4" strokeweight=".44pt"/>
            <w10:wrap type="none"/>
            <w10:anchorlock/>
          </v:group>
        </w:pict>
      </w:r>
    </w:p>
    <w:p w:rsidR="007760B9" w:rsidRDefault="00C86509">
      <w:pPr>
        <w:spacing w:before="107"/>
        <w:ind w:left="580"/>
      </w:pPr>
      <w:r>
        <w:t>2)</w:t>
      </w:r>
    </w:p>
    <w:p w:rsidR="007760B9" w:rsidRDefault="00A00969">
      <w:pPr>
        <w:pStyle w:val="BodyText"/>
        <w:spacing w:line="20" w:lineRule="exact"/>
        <w:ind w:left="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29pt;height:.45pt;mso-position-horizontal-relative:char;mso-position-vertical-relative:line" coordsize="8580,9">
            <v:line id="_x0000_s1033" style="position:absolute" from="0,4" to="8580,4" strokeweight=".44pt"/>
            <w10:wrap type="none"/>
            <w10:anchorlock/>
          </v:group>
        </w:pict>
      </w:r>
    </w:p>
    <w:p w:rsidR="007760B9" w:rsidRDefault="00C86509">
      <w:pPr>
        <w:spacing w:before="105"/>
        <w:ind w:left="580"/>
      </w:pPr>
      <w:r>
        <w:t>3)</w:t>
      </w:r>
    </w:p>
    <w:p w:rsidR="007760B9" w:rsidRDefault="00A00969">
      <w:pPr>
        <w:pStyle w:val="BodyText"/>
        <w:spacing w:line="20" w:lineRule="exact"/>
        <w:ind w:left="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29pt;height:.45pt;mso-position-horizontal-relative:char;mso-position-vertical-relative:line" coordsize="8580,9">
            <v:line id="_x0000_s1031" style="position:absolute" from="0,4" to="8580,4" strokeweight=".44pt"/>
            <w10:wrap type="none"/>
            <w10:anchorlock/>
          </v:group>
        </w:pict>
      </w:r>
    </w:p>
    <w:p w:rsidR="007760B9" w:rsidRDefault="00C86509">
      <w:pPr>
        <w:spacing w:before="107"/>
        <w:ind w:left="580"/>
      </w:pPr>
      <w:r>
        <w:t>4)</w:t>
      </w:r>
    </w:p>
    <w:p w:rsidR="007760B9" w:rsidRDefault="00A00969">
      <w:pPr>
        <w:pStyle w:val="BodyText"/>
        <w:spacing w:line="20" w:lineRule="exact"/>
        <w:ind w:left="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9pt;height:.45pt;mso-position-horizontal-relative:char;mso-position-vertical-relative:line" coordsize="8580,9">
            <v:line id="_x0000_s1029" style="position:absolute" from="0,4" to="8580,4" strokeweight=".44pt"/>
            <w10:wrap type="none"/>
            <w10:anchorlock/>
          </v:group>
        </w:pict>
      </w:r>
    </w:p>
    <w:p w:rsidR="007760B9" w:rsidRDefault="00C86509">
      <w:pPr>
        <w:spacing w:before="105"/>
        <w:ind w:left="580"/>
      </w:pPr>
      <w:r>
        <w:t>5)</w:t>
      </w:r>
    </w:p>
    <w:p w:rsidR="007760B9" w:rsidRDefault="00A00969">
      <w:pPr>
        <w:pStyle w:val="BodyText"/>
        <w:spacing w:line="20" w:lineRule="exact"/>
        <w:ind w:left="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9pt;height:.45pt;mso-position-horizontal-relative:char;mso-position-vertical-relative:line" coordsize="8580,9">
            <v:line id="_x0000_s1027" style="position:absolute" from="0,4" to="8580,4" strokeweight=".44pt"/>
            <w10:wrap type="none"/>
            <w10:anchorlock/>
          </v:group>
        </w:pict>
      </w:r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spacing w:before="9"/>
        <w:rPr>
          <w:sz w:val="18"/>
        </w:rPr>
      </w:pPr>
    </w:p>
    <w:p w:rsidR="007760B9" w:rsidRDefault="00C86509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91" w:line="256" w:lineRule="auto"/>
        <w:ind w:left="221" w:right="163" w:firstLine="0"/>
        <w:rPr>
          <w:b/>
        </w:rPr>
      </w:pPr>
      <w:proofErr w:type="spellStart"/>
      <w:r>
        <w:rPr>
          <w:b/>
        </w:rPr>
        <w:t>Информације</w:t>
      </w:r>
      <w:proofErr w:type="spellEnd"/>
      <w:r>
        <w:rPr>
          <w:b/>
          <w:spacing w:val="29"/>
        </w:rPr>
        <w:t xml:space="preserve"> </w:t>
      </w:r>
      <w:r>
        <w:rPr>
          <w:b/>
        </w:rPr>
        <w:t>о</w:t>
      </w:r>
      <w:r>
        <w:rPr>
          <w:b/>
          <w:spacing w:val="30"/>
        </w:rPr>
        <w:t xml:space="preserve"> </w:t>
      </w:r>
      <w:proofErr w:type="spellStart"/>
      <w:r>
        <w:rPr>
          <w:b/>
        </w:rPr>
        <w:t>спроведеним</w:t>
      </w:r>
      <w:proofErr w:type="spellEnd"/>
      <w:r>
        <w:rPr>
          <w:b/>
          <w:spacing w:val="30"/>
        </w:rPr>
        <w:t xml:space="preserve"> </w:t>
      </w:r>
      <w:proofErr w:type="spellStart"/>
      <w:r>
        <w:rPr>
          <w:b/>
        </w:rPr>
        <w:t>мерама</w:t>
      </w:r>
      <w:proofErr w:type="spellEnd"/>
      <w:r>
        <w:rPr>
          <w:b/>
          <w:spacing w:val="30"/>
        </w:rPr>
        <w:t xml:space="preserve"> </w:t>
      </w:r>
      <w:proofErr w:type="spellStart"/>
      <w:r>
        <w:rPr>
          <w:b/>
        </w:rPr>
        <w:t>предвиђеним</w:t>
      </w:r>
      <w:proofErr w:type="spellEnd"/>
      <w:r>
        <w:rPr>
          <w:b/>
          <w:spacing w:val="32"/>
        </w:rPr>
        <w:t xml:space="preserve"> </w:t>
      </w:r>
      <w:proofErr w:type="spellStart"/>
      <w:r>
        <w:rPr>
          <w:b/>
        </w:rPr>
        <w:t>планом</w:t>
      </w:r>
      <w:proofErr w:type="spellEnd"/>
      <w:r>
        <w:rPr>
          <w:b/>
          <w:spacing w:val="30"/>
        </w:rPr>
        <w:t xml:space="preserve"> </w:t>
      </w:r>
      <w:proofErr w:type="spellStart"/>
      <w:r>
        <w:rPr>
          <w:b/>
        </w:rPr>
        <w:t>управљања</w:t>
      </w:r>
      <w:proofErr w:type="spellEnd"/>
      <w:r>
        <w:rPr>
          <w:b/>
          <w:spacing w:val="30"/>
        </w:rPr>
        <w:t xml:space="preserve"> </w:t>
      </w:r>
      <w:proofErr w:type="spellStart"/>
      <w:r>
        <w:rPr>
          <w:b/>
        </w:rPr>
        <w:t>ризицима</w:t>
      </w:r>
      <w:proofErr w:type="spellEnd"/>
      <w:r>
        <w:rPr>
          <w:b/>
          <w:spacing w:val="32"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  <w:spacing w:val="-52"/>
        </w:rPr>
        <w:t xml:space="preserve"> </w:t>
      </w:r>
      <w:proofErr w:type="spellStart"/>
      <w:r>
        <w:rPr>
          <w:b/>
        </w:rPr>
        <w:t>повреде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принципа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родне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равноправности</w:t>
      </w:r>
      <w:proofErr w:type="spellEnd"/>
      <w:r>
        <w:rPr>
          <w:b/>
        </w:rPr>
        <w:t>:</w:t>
      </w:r>
    </w:p>
    <w:p w:rsidR="007760B9" w:rsidRDefault="00C86509">
      <w:pPr>
        <w:tabs>
          <w:tab w:val="left" w:pos="9515"/>
        </w:tabs>
        <w:spacing w:before="159"/>
        <w:ind w:left="648"/>
      </w:pPr>
      <w:r>
        <w:t>1)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C86509">
      <w:pPr>
        <w:tabs>
          <w:tab w:val="left" w:pos="9515"/>
        </w:tabs>
        <w:spacing w:before="125"/>
        <w:ind w:left="648"/>
      </w:pPr>
      <w:r>
        <w:t>2)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C86509">
      <w:pPr>
        <w:tabs>
          <w:tab w:val="left" w:pos="9515"/>
        </w:tabs>
        <w:spacing w:before="127"/>
        <w:ind w:left="648"/>
      </w:pPr>
      <w:r>
        <w:t>3)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C86509">
      <w:pPr>
        <w:tabs>
          <w:tab w:val="left" w:pos="9515"/>
        </w:tabs>
        <w:spacing w:before="125"/>
        <w:ind w:left="648"/>
      </w:pPr>
      <w:r>
        <w:t>4)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C86509">
      <w:pPr>
        <w:tabs>
          <w:tab w:val="left" w:pos="9515"/>
        </w:tabs>
        <w:spacing w:before="127"/>
        <w:ind w:left="648"/>
      </w:pPr>
      <w:r>
        <w:t>5)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7760B9">
      <w:pPr>
        <w:sectPr w:rsidR="007760B9">
          <w:pgSz w:w="12240" w:h="15840"/>
          <w:pgMar w:top="1500" w:right="1280" w:bottom="280" w:left="1220" w:header="720" w:footer="720" w:gutter="0"/>
          <w:cols w:space="720"/>
        </w:sectPr>
      </w:pPr>
    </w:p>
    <w:p w:rsidR="007760B9" w:rsidRDefault="00C86509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80"/>
        <w:ind w:left="942" w:hanging="721"/>
        <w:rPr>
          <w:b/>
        </w:rPr>
      </w:pPr>
      <w:proofErr w:type="spellStart"/>
      <w:r>
        <w:rPr>
          <w:b/>
        </w:rPr>
        <w:lastRenderedPageBreak/>
        <w:t>Разлози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због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којих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мере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нису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спроведене</w:t>
      </w:r>
      <w:proofErr w:type="spellEnd"/>
      <w:r>
        <w:rPr>
          <w:b/>
        </w:rPr>
        <w:t>:</w:t>
      </w:r>
    </w:p>
    <w:p w:rsidR="007760B9" w:rsidRDefault="00C86509">
      <w:pPr>
        <w:tabs>
          <w:tab w:val="left" w:pos="9405"/>
        </w:tabs>
        <w:spacing w:before="177"/>
        <w:ind w:left="648"/>
      </w:pPr>
      <w:r>
        <w:t>1)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C86509">
      <w:pPr>
        <w:tabs>
          <w:tab w:val="left" w:pos="9405"/>
        </w:tabs>
        <w:spacing w:before="125"/>
        <w:ind w:left="648"/>
      </w:pPr>
      <w:r>
        <w:t>2)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C86509">
      <w:pPr>
        <w:tabs>
          <w:tab w:val="left" w:pos="9405"/>
        </w:tabs>
        <w:spacing w:before="127"/>
        <w:ind w:left="648"/>
      </w:pPr>
      <w:r>
        <w:t>3)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C86509">
      <w:pPr>
        <w:tabs>
          <w:tab w:val="left" w:pos="9405"/>
        </w:tabs>
        <w:spacing w:before="125"/>
        <w:ind w:left="648"/>
      </w:pPr>
      <w:r>
        <w:t>4)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C86509">
      <w:pPr>
        <w:tabs>
          <w:tab w:val="left" w:pos="9405"/>
        </w:tabs>
        <w:spacing w:before="127"/>
        <w:ind w:left="648"/>
      </w:pPr>
      <w:r>
        <w:t>5)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spacing w:before="1"/>
        <w:rPr>
          <w:sz w:val="23"/>
        </w:rPr>
      </w:pPr>
    </w:p>
    <w:p w:rsidR="007760B9" w:rsidRDefault="00C86509">
      <w:pPr>
        <w:ind w:left="221"/>
        <w:rPr>
          <w:b/>
        </w:rPr>
      </w:pPr>
      <w:r>
        <w:rPr>
          <w:b/>
        </w:rPr>
        <w:t>ЛИЦЕ</w:t>
      </w:r>
      <w:r>
        <w:rPr>
          <w:b/>
          <w:spacing w:val="-5"/>
        </w:rPr>
        <w:t xml:space="preserve"> </w:t>
      </w:r>
      <w:r>
        <w:rPr>
          <w:b/>
        </w:rPr>
        <w:t>ЗАДУЖЕНО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САЧИЊАВАЊЕ</w:t>
      </w:r>
      <w:r>
        <w:rPr>
          <w:b/>
          <w:spacing w:val="-3"/>
        </w:rPr>
        <w:t xml:space="preserve"> </w:t>
      </w:r>
      <w:r>
        <w:rPr>
          <w:b/>
        </w:rPr>
        <w:t>ИЗВЕШТАЈА:</w:t>
      </w:r>
    </w:p>
    <w:p w:rsidR="007760B9" w:rsidRDefault="007760B9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0"/>
        <w:gridCol w:w="1870"/>
        <w:gridCol w:w="1880"/>
      </w:tblGrid>
      <w:tr w:rsidR="007760B9">
        <w:trPr>
          <w:trHeight w:val="100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B9" w:rsidRDefault="00C86509">
            <w:pPr>
              <w:pStyle w:val="TableParagraph"/>
            </w:pPr>
            <w:proofErr w:type="spellStart"/>
            <w:r>
              <w:t>Име</w:t>
            </w:r>
            <w:proofErr w:type="spellEnd"/>
            <w:r>
              <w:t>:</w:t>
            </w:r>
          </w:p>
          <w:p w:rsidR="00C86509" w:rsidRPr="00A00969" w:rsidRDefault="00A00969" w:rsidP="00A00969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Александар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B9" w:rsidRDefault="00C86509">
            <w:pPr>
              <w:pStyle w:val="TableParagraph"/>
            </w:pPr>
            <w:proofErr w:type="spellStart"/>
            <w:r>
              <w:t>Презиме</w:t>
            </w:r>
            <w:proofErr w:type="spellEnd"/>
            <w:r>
              <w:t>:</w:t>
            </w:r>
          </w:p>
          <w:p w:rsidR="00C86509" w:rsidRPr="00A00969" w:rsidRDefault="00A00969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Вучковић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B9" w:rsidRDefault="00C86509">
            <w:pPr>
              <w:pStyle w:val="TableParagraph"/>
              <w:spacing w:line="240" w:lineRule="auto"/>
              <w:ind w:left="109" w:right="906"/>
              <w:rPr>
                <w:spacing w:val="-1"/>
              </w:rPr>
            </w:pPr>
            <w:proofErr w:type="spellStart"/>
            <w:r>
              <w:t>Контакт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телефон</w:t>
            </w:r>
            <w:proofErr w:type="spellEnd"/>
            <w:r>
              <w:rPr>
                <w:spacing w:val="-1"/>
              </w:rPr>
              <w:t>:</w:t>
            </w:r>
          </w:p>
          <w:p w:rsidR="00C86509" w:rsidRPr="00C86509" w:rsidRDefault="00C86509">
            <w:pPr>
              <w:pStyle w:val="TableParagraph"/>
              <w:spacing w:line="240" w:lineRule="auto"/>
              <w:ind w:left="109" w:right="906"/>
            </w:pPr>
            <w:r>
              <w:rPr>
                <w:spacing w:val="-1"/>
              </w:rPr>
              <w:t>026/</w:t>
            </w:r>
            <w:r w:rsidR="00A00969">
              <w:rPr>
                <w:spacing w:val="-1"/>
                <w:lang w:val="sr-Cyrl-RS"/>
              </w:rPr>
              <w:t>4</w:t>
            </w:r>
            <w:r w:rsidR="00A00969">
              <w:rPr>
                <w:spacing w:val="-1"/>
              </w:rPr>
              <w:t>617-3</w:t>
            </w:r>
            <w:r w:rsidR="00A00969">
              <w:rPr>
                <w:spacing w:val="-1"/>
                <w:lang w:val="sr-Cyrl-RS"/>
              </w:rPr>
              <w:t>7</w:t>
            </w:r>
            <w:bookmarkStart w:id="0" w:name="_GoBack"/>
            <w:bookmarkEnd w:id="0"/>
            <w:r>
              <w:rPr>
                <w:spacing w:val="-1"/>
              </w:rPr>
              <w:t>8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B9" w:rsidRDefault="00C86509">
            <w:pPr>
              <w:pStyle w:val="TableParagraph"/>
              <w:spacing w:line="240" w:lineRule="auto"/>
              <w:ind w:right="556"/>
            </w:pPr>
            <w:proofErr w:type="spellStart"/>
            <w:r>
              <w:rPr>
                <w:spacing w:val="-1"/>
              </w:rPr>
              <w:t>Електронска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B9" w:rsidRDefault="00C86509">
            <w:pPr>
              <w:pStyle w:val="TableParagraph"/>
            </w:pPr>
            <w:proofErr w:type="spellStart"/>
            <w:r>
              <w:t>Потпис</w:t>
            </w:r>
            <w:proofErr w:type="spellEnd"/>
            <w:r>
              <w:t>:</w:t>
            </w:r>
          </w:p>
        </w:tc>
      </w:tr>
    </w:tbl>
    <w:p w:rsidR="007760B9" w:rsidRDefault="007760B9">
      <w:pPr>
        <w:pStyle w:val="BodyText"/>
        <w:rPr>
          <w:b/>
        </w:rPr>
      </w:pPr>
    </w:p>
    <w:p w:rsidR="007760B9" w:rsidRDefault="007760B9">
      <w:pPr>
        <w:pStyle w:val="BodyText"/>
        <w:spacing w:before="9"/>
        <w:rPr>
          <w:b/>
          <w:sz w:val="22"/>
        </w:rPr>
      </w:pPr>
    </w:p>
    <w:p w:rsidR="007760B9" w:rsidRDefault="00C86509">
      <w:pPr>
        <w:tabs>
          <w:tab w:val="left" w:pos="2575"/>
        </w:tabs>
        <w:ind w:left="221"/>
      </w:pPr>
      <w:proofErr w:type="spellStart"/>
      <w:r>
        <w:t>Датум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7760B9">
      <w:pPr>
        <w:pStyle w:val="BodyText"/>
        <w:spacing w:before="1"/>
        <w:rPr>
          <w:sz w:val="17"/>
        </w:rPr>
      </w:pPr>
    </w:p>
    <w:p w:rsidR="007760B9" w:rsidRPr="00C86509" w:rsidRDefault="00C86509">
      <w:pPr>
        <w:tabs>
          <w:tab w:val="left" w:pos="2524"/>
        </w:tabs>
        <w:spacing w:before="91"/>
        <w:ind w:left="221"/>
      </w:pPr>
      <w:proofErr w:type="spellStart"/>
      <w:r>
        <w:t>Место</w:t>
      </w:r>
      <w:proofErr w:type="spellEnd"/>
      <w:r>
        <w:t xml:space="preserve">: </w:t>
      </w:r>
      <w:proofErr w:type="spellStart"/>
      <w:r>
        <w:t>Смедерево</w:t>
      </w:r>
      <w:proofErr w:type="spellEnd"/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rPr>
          <w:sz w:val="20"/>
        </w:rPr>
      </w:pPr>
    </w:p>
    <w:p w:rsidR="007760B9" w:rsidRDefault="007760B9">
      <w:pPr>
        <w:pStyle w:val="BodyText"/>
        <w:spacing w:before="10"/>
        <w:rPr>
          <w:sz w:val="18"/>
        </w:rPr>
      </w:pPr>
    </w:p>
    <w:p w:rsidR="007760B9" w:rsidRDefault="00C86509">
      <w:pPr>
        <w:tabs>
          <w:tab w:val="left" w:pos="8855"/>
        </w:tabs>
        <w:ind w:left="4435"/>
        <w:jc w:val="center"/>
      </w:pPr>
      <w:proofErr w:type="gramStart"/>
      <w:r>
        <w:t>М.П.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0B9" w:rsidRDefault="00C86509">
      <w:pPr>
        <w:spacing w:before="17"/>
        <w:ind w:left="4859" w:right="340"/>
        <w:jc w:val="center"/>
        <w:rPr>
          <w:i/>
        </w:rPr>
      </w:pPr>
      <w:r>
        <w:t>(</w:t>
      </w:r>
      <w:proofErr w:type="spellStart"/>
      <w:proofErr w:type="gramStart"/>
      <w:r>
        <w:rPr>
          <w:i/>
        </w:rPr>
        <w:t>печат</w:t>
      </w:r>
      <w:proofErr w:type="spellEnd"/>
      <w:proofErr w:type="gramEnd"/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потпис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одговорног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лица</w:t>
      </w:r>
      <w:proofErr w:type="spellEnd"/>
      <w:r>
        <w:rPr>
          <w:i/>
        </w:rPr>
        <w:t>)</w:t>
      </w:r>
    </w:p>
    <w:p w:rsidR="007760B9" w:rsidRDefault="00C86509">
      <w:pPr>
        <w:spacing w:before="17"/>
        <w:ind w:left="4435" w:right="13"/>
        <w:jc w:val="center"/>
      </w:pPr>
      <w:proofErr w:type="spellStart"/>
      <w:r>
        <w:t>Назив</w:t>
      </w:r>
      <w:proofErr w:type="spellEnd"/>
      <w:r>
        <w:rPr>
          <w:spacing w:val="-3"/>
        </w:rPr>
        <w:t xml:space="preserve"> </w:t>
      </w:r>
      <w:proofErr w:type="spellStart"/>
      <w:r>
        <w:t>фукције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име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презиме</w:t>
      </w:r>
      <w:proofErr w:type="spellEnd"/>
      <w:r>
        <w:rPr>
          <w:spacing w:val="-4"/>
        </w:rPr>
        <w:t xml:space="preserve"> </w:t>
      </w:r>
      <w:proofErr w:type="spellStart"/>
      <w:r>
        <w:t>руководиоца</w:t>
      </w:r>
      <w:proofErr w:type="spellEnd"/>
    </w:p>
    <w:sectPr w:rsidR="007760B9" w:rsidSect="007760B9">
      <w:pgSz w:w="12240" w:h="15840"/>
      <w:pgMar w:top="136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726"/>
    <w:multiLevelType w:val="hybridMultilevel"/>
    <w:tmpl w:val="781A0A5C"/>
    <w:lvl w:ilvl="0" w:tplc="B76C48B0">
      <w:start w:val="2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EAE3CBA">
      <w:start w:val="1"/>
      <w:numFmt w:val="decimal"/>
      <w:lvlText w:val="%2)"/>
      <w:lvlJc w:val="left"/>
      <w:pPr>
        <w:ind w:left="222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AF00C72">
      <w:numFmt w:val="bullet"/>
      <w:lvlText w:val="•"/>
      <w:lvlJc w:val="left"/>
      <w:pPr>
        <w:ind w:left="1491" w:hanging="430"/>
      </w:pPr>
      <w:rPr>
        <w:rFonts w:hint="default"/>
        <w:lang w:eastAsia="en-US" w:bidi="ar-SA"/>
      </w:rPr>
    </w:lvl>
    <w:lvl w:ilvl="3" w:tplc="F6829EBE">
      <w:numFmt w:val="bullet"/>
      <w:lvlText w:val="•"/>
      <w:lvlJc w:val="left"/>
      <w:pPr>
        <w:ind w:left="2522" w:hanging="430"/>
      </w:pPr>
      <w:rPr>
        <w:rFonts w:hint="default"/>
        <w:lang w:eastAsia="en-US" w:bidi="ar-SA"/>
      </w:rPr>
    </w:lvl>
    <w:lvl w:ilvl="4" w:tplc="695C4AA4">
      <w:numFmt w:val="bullet"/>
      <w:lvlText w:val="•"/>
      <w:lvlJc w:val="left"/>
      <w:pPr>
        <w:ind w:left="3553" w:hanging="430"/>
      </w:pPr>
      <w:rPr>
        <w:rFonts w:hint="default"/>
        <w:lang w:eastAsia="en-US" w:bidi="ar-SA"/>
      </w:rPr>
    </w:lvl>
    <w:lvl w:ilvl="5" w:tplc="FE0EF55A">
      <w:numFmt w:val="bullet"/>
      <w:lvlText w:val="•"/>
      <w:lvlJc w:val="left"/>
      <w:pPr>
        <w:ind w:left="4584" w:hanging="430"/>
      </w:pPr>
      <w:rPr>
        <w:rFonts w:hint="default"/>
        <w:lang w:eastAsia="en-US" w:bidi="ar-SA"/>
      </w:rPr>
    </w:lvl>
    <w:lvl w:ilvl="6" w:tplc="17E878A0">
      <w:numFmt w:val="bullet"/>
      <w:lvlText w:val="•"/>
      <w:lvlJc w:val="left"/>
      <w:pPr>
        <w:ind w:left="5615" w:hanging="430"/>
      </w:pPr>
      <w:rPr>
        <w:rFonts w:hint="default"/>
        <w:lang w:eastAsia="en-US" w:bidi="ar-SA"/>
      </w:rPr>
    </w:lvl>
    <w:lvl w:ilvl="7" w:tplc="34E007D4">
      <w:numFmt w:val="bullet"/>
      <w:lvlText w:val="•"/>
      <w:lvlJc w:val="left"/>
      <w:pPr>
        <w:ind w:left="6646" w:hanging="430"/>
      </w:pPr>
      <w:rPr>
        <w:rFonts w:hint="default"/>
        <w:lang w:eastAsia="en-US" w:bidi="ar-SA"/>
      </w:rPr>
    </w:lvl>
    <w:lvl w:ilvl="8" w:tplc="BF269E76">
      <w:numFmt w:val="bullet"/>
      <w:lvlText w:val="•"/>
      <w:lvlJc w:val="left"/>
      <w:pPr>
        <w:ind w:left="7677" w:hanging="430"/>
      </w:pPr>
      <w:rPr>
        <w:rFonts w:hint="default"/>
        <w:lang w:eastAsia="en-US" w:bidi="ar-SA"/>
      </w:rPr>
    </w:lvl>
  </w:abstractNum>
  <w:abstractNum w:abstractNumId="1">
    <w:nsid w:val="58F91478"/>
    <w:multiLevelType w:val="hybridMultilevel"/>
    <w:tmpl w:val="C3ECB084"/>
    <w:lvl w:ilvl="0" w:tplc="44D4D620">
      <w:start w:val="1"/>
      <w:numFmt w:val="decimal"/>
      <w:lvlText w:val="%1)"/>
      <w:lvlJc w:val="left"/>
      <w:pPr>
        <w:ind w:left="222" w:hanging="3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4780AAE">
      <w:numFmt w:val="bullet"/>
      <w:lvlText w:val="•"/>
      <w:lvlJc w:val="left"/>
      <w:pPr>
        <w:ind w:left="1172" w:hanging="378"/>
      </w:pPr>
      <w:rPr>
        <w:rFonts w:hint="default"/>
        <w:lang w:eastAsia="en-US" w:bidi="ar-SA"/>
      </w:rPr>
    </w:lvl>
    <w:lvl w:ilvl="2" w:tplc="26562E2C">
      <w:numFmt w:val="bullet"/>
      <w:lvlText w:val="•"/>
      <w:lvlJc w:val="left"/>
      <w:pPr>
        <w:ind w:left="2124" w:hanging="378"/>
      </w:pPr>
      <w:rPr>
        <w:rFonts w:hint="default"/>
        <w:lang w:eastAsia="en-US" w:bidi="ar-SA"/>
      </w:rPr>
    </w:lvl>
    <w:lvl w:ilvl="3" w:tplc="97401FE2">
      <w:numFmt w:val="bullet"/>
      <w:lvlText w:val="•"/>
      <w:lvlJc w:val="left"/>
      <w:pPr>
        <w:ind w:left="3076" w:hanging="378"/>
      </w:pPr>
      <w:rPr>
        <w:rFonts w:hint="default"/>
        <w:lang w:eastAsia="en-US" w:bidi="ar-SA"/>
      </w:rPr>
    </w:lvl>
    <w:lvl w:ilvl="4" w:tplc="9EBADD84">
      <w:numFmt w:val="bullet"/>
      <w:lvlText w:val="•"/>
      <w:lvlJc w:val="left"/>
      <w:pPr>
        <w:ind w:left="4028" w:hanging="378"/>
      </w:pPr>
      <w:rPr>
        <w:rFonts w:hint="default"/>
        <w:lang w:eastAsia="en-US" w:bidi="ar-SA"/>
      </w:rPr>
    </w:lvl>
    <w:lvl w:ilvl="5" w:tplc="BDEEEF14">
      <w:numFmt w:val="bullet"/>
      <w:lvlText w:val="•"/>
      <w:lvlJc w:val="left"/>
      <w:pPr>
        <w:ind w:left="4980" w:hanging="378"/>
      </w:pPr>
      <w:rPr>
        <w:rFonts w:hint="default"/>
        <w:lang w:eastAsia="en-US" w:bidi="ar-SA"/>
      </w:rPr>
    </w:lvl>
    <w:lvl w:ilvl="6" w:tplc="51F8103E">
      <w:numFmt w:val="bullet"/>
      <w:lvlText w:val="•"/>
      <w:lvlJc w:val="left"/>
      <w:pPr>
        <w:ind w:left="5932" w:hanging="378"/>
      </w:pPr>
      <w:rPr>
        <w:rFonts w:hint="default"/>
        <w:lang w:eastAsia="en-US" w:bidi="ar-SA"/>
      </w:rPr>
    </w:lvl>
    <w:lvl w:ilvl="7" w:tplc="80D27DEE">
      <w:numFmt w:val="bullet"/>
      <w:lvlText w:val="•"/>
      <w:lvlJc w:val="left"/>
      <w:pPr>
        <w:ind w:left="6884" w:hanging="378"/>
      </w:pPr>
      <w:rPr>
        <w:rFonts w:hint="default"/>
        <w:lang w:eastAsia="en-US" w:bidi="ar-SA"/>
      </w:rPr>
    </w:lvl>
    <w:lvl w:ilvl="8" w:tplc="85AA32EA">
      <w:numFmt w:val="bullet"/>
      <w:lvlText w:val="•"/>
      <w:lvlJc w:val="left"/>
      <w:pPr>
        <w:ind w:left="7836" w:hanging="378"/>
      </w:pPr>
      <w:rPr>
        <w:rFonts w:hint="default"/>
        <w:lang w:eastAsia="en-US" w:bidi="ar-SA"/>
      </w:rPr>
    </w:lvl>
  </w:abstractNum>
  <w:abstractNum w:abstractNumId="2">
    <w:nsid w:val="64C63CEE"/>
    <w:multiLevelType w:val="hybridMultilevel"/>
    <w:tmpl w:val="701C786E"/>
    <w:lvl w:ilvl="0" w:tplc="7E26DF0E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26861FA">
      <w:numFmt w:val="bullet"/>
      <w:lvlText w:val="•"/>
      <w:lvlJc w:val="left"/>
      <w:pPr>
        <w:ind w:left="1316" w:hanging="140"/>
      </w:pPr>
      <w:rPr>
        <w:rFonts w:hint="default"/>
        <w:lang w:eastAsia="en-US" w:bidi="ar-SA"/>
      </w:rPr>
    </w:lvl>
    <w:lvl w:ilvl="2" w:tplc="35FC70EA">
      <w:numFmt w:val="bullet"/>
      <w:lvlText w:val="•"/>
      <w:lvlJc w:val="left"/>
      <w:pPr>
        <w:ind w:left="2252" w:hanging="140"/>
      </w:pPr>
      <w:rPr>
        <w:rFonts w:hint="default"/>
        <w:lang w:eastAsia="en-US" w:bidi="ar-SA"/>
      </w:rPr>
    </w:lvl>
    <w:lvl w:ilvl="3" w:tplc="2EDCFE80">
      <w:numFmt w:val="bullet"/>
      <w:lvlText w:val="•"/>
      <w:lvlJc w:val="left"/>
      <w:pPr>
        <w:ind w:left="3188" w:hanging="140"/>
      </w:pPr>
      <w:rPr>
        <w:rFonts w:hint="default"/>
        <w:lang w:eastAsia="en-US" w:bidi="ar-SA"/>
      </w:rPr>
    </w:lvl>
    <w:lvl w:ilvl="4" w:tplc="2C38D3BA">
      <w:numFmt w:val="bullet"/>
      <w:lvlText w:val="•"/>
      <w:lvlJc w:val="left"/>
      <w:pPr>
        <w:ind w:left="4124" w:hanging="140"/>
      </w:pPr>
      <w:rPr>
        <w:rFonts w:hint="default"/>
        <w:lang w:eastAsia="en-US" w:bidi="ar-SA"/>
      </w:rPr>
    </w:lvl>
    <w:lvl w:ilvl="5" w:tplc="25E4FB3E">
      <w:numFmt w:val="bullet"/>
      <w:lvlText w:val="•"/>
      <w:lvlJc w:val="left"/>
      <w:pPr>
        <w:ind w:left="5060" w:hanging="140"/>
      </w:pPr>
      <w:rPr>
        <w:rFonts w:hint="default"/>
        <w:lang w:eastAsia="en-US" w:bidi="ar-SA"/>
      </w:rPr>
    </w:lvl>
    <w:lvl w:ilvl="6" w:tplc="2AA43484">
      <w:numFmt w:val="bullet"/>
      <w:lvlText w:val="•"/>
      <w:lvlJc w:val="left"/>
      <w:pPr>
        <w:ind w:left="5996" w:hanging="140"/>
      </w:pPr>
      <w:rPr>
        <w:rFonts w:hint="default"/>
        <w:lang w:eastAsia="en-US" w:bidi="ar-SA"/>
      </w:rPr>
    </w:lvl>
    <w:lvl w:ilvl="7" w:tplc="0C044994">
      <w:numFmt w:val="bullet"/>
      <w:lvlText w:val="•"/>
      <w:lvlJc w:val="left"/>
      <w:pPr>
        <w:ind w:left="6932" w:hanging="140"/>
      </w:pPr>
      <w:rPr>
        <w:rFonts w:hint="default"/>
        <w:lang w:eastAsia="en-US" w:bidi="ar-SA"/>
      </w:rPr>
    </w:lvl>
    <w:lvl w:ilvl="8" w:tplc="21C2724E">
      <w:numFmt w:val="bullet"/>
      <w:lvlText w:val="•"/>
      <w:lvlJc w:val="left"/>
      <w:pPr>
        <w:ind w:left="7868" w:hanging="140"/>
      </w:pPr>
      <w:rPr>
        <w:rFonts w:hint="default"/>
        <w:lang w:eastAsia="en-US" w:bidi="ar-SA"/>
      </w:rPr>
    </w:lvl>
  </w:abstractNum>
  <w:abstractNum w:abstractNumId="3">
    <w:nsid w:val="7FBB0758"/>
    <w:multiLevelType w:val="hybridMultilevel"/>
    <w:tmpl w:val="B384693A"/>
    <w:lvl w:ilvl="0" w:tplc="74964210">
      <w:start w:val="1"/>
      <w:numFmt w:val="upperRoman"/>
      <w:lvlText w:val="%1."/>
      <w:lvlJc w:val="left"/>
      <w:pPr>
        <w:ind w:left="222" w:hanging="9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F3B88194">
      <w:start w:val="1"/>
      <w:numFmt w:val="decimal"/>
      <w:lvlText w:val="%2)"/>
      <w:lvlJc w:val="left"/>
      <w:pPr>
        <w:ind w:left="1004" w:hanging="3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2" w:tplc="7CC4F0F8">
      <w:numFmt w:val="bullet"/>
      <w:lvlText w:val="•"/>
      <w:lvlJc w:val="left"/>
      <w:pPr>
        <w:ind w:left="1971" w:hanging="356"/>
      </w:pPr>
      <w:rPr>
        <w:rFonts w:hint="default"/>
        <w:lang w:eastAsia="en-US" w:bidi="ar-SA"/>
      </w:rPr>
    </w:lvl>
    <w:lvl w:ilvl="3" w:tplc="E5B2A0EE">
      <w:numFmt w:val="bullet"/>
      <w:lvlText w:val="•"/>
      <w:lvlJc w:val="left"/>
      <w:pPr>
        <w:ind w:left="2942" w:hanging="356"/>
      </w:pPr>
      <w:rPr>
        <w:rFonts w:hint="default"/>
        <w:lang w:eastAsia="en-US" w:bidi="ar-SA"/>
      </w:rPr>
    </w:lvl>
    <w:lvl w:ilvl="4" w:tplc="6B90F20A">
      <w:numFmt w:val="bullet"/>
      <w:lvlText w:val="•"/>
      <w:lvlJc w:val="left"/>
      <w:pPr>
        <w:ind w:left="3913" w:hanging="356"/>
      </w:pPr>
      <w:rPr>
        <w:rFonts w:hint="default"/>
        <w:lang w:eastAsia="en-US" w:bidi="ar-SA"/>
      </w:rPr>
    </w:lvl>
    <w:lvl w:ilvl="5" w:tplc="EC3A360C">
      <w:numFmt w:val="bullet"/>
      <w:lvlText w:val="•"/>
      <w:lvlJc w:val="left"/>
      <w:pPr>
        <w:ind w:left="4884" w:hanging="356"/>
      </w:pPr>
      <w:rPr>
        <w:rFonts w:hint="default"/>
        <w:lang w:eastAsia="en-US" w:bidi="ar-SA"/>
      </w:rPr>
    </w:lvl>
    <w:lvl w:ilvl="6" w:tplc="F3FE0224">
      <w:numFmt w:val="bullet"/>
      <w:lvlText w:val="•"/>
      <w:lvlJc w:val="left"/>
      <w:pPr>
        <w:ind w:left="5855" w:hanging="356"/>
      </w:pPr>
      <w:rPr>
        <w:rFonts w:hint="default"/>
        <w:lang w:eastAsia="en-US" w:bidi="ar-SA"/>
      </w:rPr>
    </w:lvl>
    <w:lvl w:ilvl="7" w:tplc="869816C8">
      <w:numFmt w:val="bullet"/>
      <w:lvlText w:val="•"/>
      <w:lvlJc w:val="left"/>
      <w:pPr>
        <w:ind w:left="6826" w:hanging="356"/>
      </w:pPr>
      <w:rPr>
        <w:rFonts w:hint="default"/>
        <w:lang w:eastAsia="en-US" w:bidi="ar-SA"/>
      </w:rPr>
    </w:lvl>
    <w:lvl w:ilvl="8" w:tplc="68367F8E">
      <w:numFmt w:val="bullet"/>
      <w:lvlText w:val="•"/>
      <w:lvlJc w:val="left"/>
      <w:pPr>
        <w:ind w:left="7797" w:hanging="356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60B9"/>
    <w:rsid w:val="007760B9"/>
    <w:rsid w:val="00A00969"/>
    <w:rsid w:val="00C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0B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760B9"/>
    <w:pPr>
      <w:ind w:left="442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60B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60B9"/>
    <w:pPr>
      <w:ind w:left="221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7760B9"/>
    <w:pPr>
      <w:spacing w:line="249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1251</Words>
  <Characters>7136</Characters>
  <Application>Microsoft Office Word</Application>
  <DocSecurity>0</DocSecurity>
  <Lines>59</Lines>
  <Paragraphs>16</Paragraphs>
  <ScaleCrop>false</ScaleCrop>
  <Company>Grizli777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Bosiljka Vuković</dc:creator>
  <cp:lastModifiedBy>Dragan 2</cp:lastModifiedBy>
  <cp:revision>3</cp:revision>
  <dcterms:created xsi:type="dcterms:W3CDTF">2022-12-22T08:02:00Z</dcterms:created>
  <dcterms:modified xsi:type="dcterms:W3CDTF">2022-12-23T11:56:00Z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2022-06-23T00:00:00Z</vt:filetime>
  </property>
</Properties>
</file>